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CB1FFE" w:rsidTr="003E4F45">
        <w:tc>
          <w:tcPr>
            <w:tcW w:w="1728" w:type="dxa"/>
            <w:tcBorders>
              <w:right w:val="nil"/>
            </w:tcBorders>
            <w:shd w:val="clear" w:color="auto" w:fill="000000"/>
          </w:tcPr>
          <w:p w:rsidR="00CB1FFE" w:rsidRDefault="00CB1FFE" w:rsidP="003E4F45">
            <w:pPr>
              <w:pStyle w:val="Heading1"/>
              <w:pageBreakBefore/>
            </w:pPr>
            <w:bookmarkStart w:id="0" w:name="_GoBack"/>
            <w:bookmarkEnd w:id="0"/>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CB1FFE" w:rsidRDefault="00A130CB" w:rsidP="00E22359">
            <w:pPr>
              <w:pStyle w:val="Heading2"/>
              <w:rPr>
                <w:sz w:val="22"/>
                <w:u w:val="none"/>
              </w:rPr>
            </w:pPr>
            <w:r>
              <w:rPr>
                <w:sz w:val="22"/>
                <w:u w:val="none"/>
              </w:rPr>
              <w:t>Student Handout</w:t>
            </w:r>
            <w:r w:rsidR="00CB1FFE">
              <w:rPr>
                <w:sz w:val="22"/>
                <w:u w:val="none"/>
              </w:rPr>
              <w:t xml:space="preserve"> –</w:t>
            </w:r>
            <w:r w:rsidR="00E22359">
              <w:rPr>
                <w:sz w:val="22"/>
                <w:u w:val="none"/>
              </w:rPr>
              <w:t xml:space="preserve"> </w:t>
            </w:r>
            <w:r>
              <w:rPr>
                <w:sz w:val="22"/>
                <w:u w:val="none"/>
              </w:rPr>
              <w:t xml:space="preserve">Review </w:t>
            </w:r>
            <w:r w:rsidR="00652D01">
              <w:rPr>
                <w:sz w:val="22"/>
                <w:u w:val="none"/>
              </w:rPr>
              <w:t>Activity</w:t>
            </w:r>
            <w:r w:rsidR="002B6F92">
              <w:rPr>
                <w:sz w:val="22"/>
                <w:u w:val="none"/>
              </w:rPr>
              <w:t xml:space="preserve"> </w:t>
            </w:r>
          </w:p>
        </w:tc>
      </w:tr>
    </w:tbl>
    <w:p w:rsidR="00CB1FFE" w:rsidRDefault="00CB1FFE" w:rsidP="00CB1FFE"/>
    <w:p w:rsidR="007B6EE9" w:rsidRDefault="007B6EE9" w:rsidP="007B6EE9">
      <w:pPr>
        <w:rPr>
          <w:bCs/>
          <w:u w:val="single"/>
        </w:rPr>
      </w:pPr>
      <w:r w:rsidRPr="008D4C82">
        <w:rPr>
          <w:rStyle w:val="Subject"/>
        </w:rPr>
        <w:t>Objective</w:t>
      </w:r>
      <w:r>
        <w:rPr>
          <w:b/>
          <w:bCs/>
        </w:rPr>
        <w:t xml:space="preserve">:  </w:t>
      </w:r>
      <w:r>
        <w:rPr>
          <w:bCs/>
        </w:rPr>
        <w:t>Review key instructional points for I</w:t>
      </w:r>
      <w:r w:rsidR="00B13DAD">
        <w:rPr>
          <w:bCs/>
        </w:rPr>
        <w:t>CS</w:t>
      </w:r>
      <w:r>
        <w:rPr>
          <w:bCs/>
        </w:rPr>
        <w:t>-300.</w:t>
      </w:r>
    </w:p>
    <w:p w:rsidR="007B6EE9" w:rsidRDefault="007B6EE9" w:rsidP="007B6EE9">
      <w:pPr>
        <w:rPr>
          <w:bCs/>
          <w:u w:val="single"/>
        </w:rPr>
      </w:pPr>
    </w:p>
    <w:p w:rsidR="007B6EE9" w:rsidRDefault="007B6EE9" w:rsidP="007B6EE9">
      <w:pPr>
        <w:rPr>
          <w:b/>
          <w:bCs/>
        </w:rPr>
      </w:pPr>
      <w:r w:rsidRPr="008D4C82">
        <w:rPr>
          <w:rStyle w:val="Subject"/>
        </w:rPr>
        <w:t>Instructions</w:t>
      </w:r>
      <w:r>
        <w:rPr>
          <w:b/>
          <w:bCs/>
        </w:rPr>
        <w:t>:</w:t>
      </w:r>
    </w:p>
    <w:p w:rsidR="007B6EE9" w:rsidRDefault="007B6EE9" w:rsidP="007B6EE9"/>
    <w:p w:rsidR="007B6EE9" w:rsidRDefault="007B6EE9" w:rsidP="008D4C82">
      <w:pPr>
        <w:pStyle w:val="Numberbullets"/>
        <w:numPr>
          <w:ilvl w:val="0"/>
          <w:numId w:val="20"/>
        </w:numPr>
        <w:ind w:left="360"/>
      </w:pPr>
      <w:r>
        <w:t>You will be assigned to one of six groups.  Each group will select a leader.</w:t>
      </w:r>
    </w:p>
    <w:p w:rsidR="007B6EE9" w:rsidRDefault="007B6EE9" w:rsidP="008D4C82">
      <w:pPr>
        <w:pStyle w:val="Numberbullets"/>
        <w:numPr>
          <w:ilvl w:val="0"/>
          <w:numId w:val="20"/>
        </w:numPr>
        <w:ind w:left="360"/>
      </w:pPr>
      <w:r>
        <w:t xml:space="preserve">Each group will be given a list of assigned issues.  During the next 75 minutes, each group will develop a </w:t>
      </w:r>
      <w:r>
        <w:rPr>
          <w:b/>
        </w:rPr>
        <w:t>10- to 15-minute presentation</w:t>
      </w:r>
      <w:r>
        <w:t xml:space="preserve"> that:</w:t>
      </w:r>
    </w:p>
    <w:p w:rsidR="007B6EE9" w:rsidRDefault="007B6EE9" w:rsidP="008D4C82">
      <w:pPr>
        <w:pStyle w:val="bullets"/>
        <w:numPr>
          <w:ilvl w:val="0"/>
          <w:numId w:val="21"/>
        </w:numPr>
      </w:pPr>
      <w:r>
        <w:t>Is based on the scenario.</w:t>
      </w:r>
    </w:p>
    <w:p w:rsidR="007B6EE9" w:rsidRDefault="007B6EE9" w:rsidP="008D4C82">
      <w:pPr>
        <w:pStyle w:val="bullets"/>
        <w:numPr>
          <w:ilvl w:val="0"/>
          <w:numId w:val="21"/>
        </w:numPr>
      </w:pPr>
      <w:r>
        <w:t>Addresses all assigned questions.</w:t>
      </w:r>
    </w:p>
    <w:p w:rsidR="007B6EE9" w:rsidRDefault="007B6EE9" w:rsidP="008D4C82">
      <w:pPr>
        <w:pStyle w:val="bullets"/>
        <w:numPr>
          <w:ilvl w:val="0"/>
          <w:numId w:val="21"/>
        </w:numPr>
      </w:pPr>
      <w:r>
        <w:t>Uses chart paper to create visual displays and bullet items summarizing key points.</w:t>
      </w:r>
    </w:p>
    <w:p w:rsidR="007B6EE9" w:rsidRDefault="007B6EE9" w:rsidP="008D4C82">
      <w:pPr>
        <w:pStyle w:val="bullets"/>
        <w:numPr>
          <w:ilvl w:val="0"/>
          <w:numId w:val="21"/>
        </w:numPr>
      </w:pPr>
      <w:r>
        <w:t xml:space="preserve">Allows </w:t>
      </w:r>
      <w:r w:rsidRPr="004708C9">
        <w:rPr>
          <w:b/>
        </w:rPr>
        <w:t>ALL</w:t>
      </w:r>
      <w:r>
        <w:t xml:space="preserve"> group members to have a role during the presentation.</w:t>
      </w:r>
    </w:p>
    <w:p w:rsidR="007B6EE9" w:rsidRDefault="007B6EE9" w:rsidP="008D4C82">
      <w:pPr>
        <w:pStyle w:val="Numberbullets"/>
        <w:numPr>
          <w:ilvl w:val="0"/>
          <w:numId w:val="20"/>
        </w:numPr>
        <w:ind w:left="360"/>
      </w:pPr>
      <w:r>
        <w:t xml:space="preserve">Use the review materials </w:t>
      </w:r>
      <w:r w:rsidR="00BD7E7A">
        <w:t>in your Student Manuals</w:t>
      </w:r>
      <w:r>
        <w:t xml:space="preserve"> to help formulate your presentations.</w:t>
      </w:r>
    </w:p>
    <w:p w:rsidR="007B6EE9" w:rsidRDefault="00A130CB" w:rsidP="008D4C82">
      <w:pPr>
        <w:pStyle w:val="Numberbullets"/>
        <w:numPr>
          <w:ilvl w:val="0"/>
          <w:numId w:val="20"/>
        </w:numPr>
        <w:ind w:left="360"/>
      </w:pPr>
      <w:r>
        <w:t xml:space="preserve">After </w:t>
      </w:r>
      <w:r w:rsidR="00F57CE8">
        <w:t>75</w:t>
      </w:r>
      <w:r w:rsidR="00F57CE8" w:rsidRPr="00F57CE8">
        <w:t xml:space="preserve"> minutes</w:t>
      </w:r>
      <w:r>
        <w:t>, each group will make its presentation to the class</w:t>
      </w:r>
      <w:r w:rsidR="007B6EE9">
        <w:t>.</w:t>
      </w:r>
    </w:p>
    <w:p w:rsidR="00E22359" w:rsidRDefault="00E22359" w:rsidP="004A40AE"/>
    <w:p w:rsidR="00CB1FFE" w:rsidRDefault="00A130CB" w:rsidP="004A40AE">
      <w:r>
        <w:rPr>
          <w:b/>
        </w:rPr>
        <w:t>Scenario-based activities are designed to help you apply what you are learning in this course.  Although based on actual incidents, the scenarios have been altered to ensure that certain teaching points can be emphasized and work with the timeframe allocated.  Therefore, the events and timing may differ from how you might experience the incident evolving in your jurisdiction or agency.  It is important to focus on the learning activities rather than the details of the scenarios.</w:t>
      </w:r>
    </w:p>
    <w:p w:rsidR="00400278" w:rsidRDefault="00400278" w:rsidP="00CB1FFE"/>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A130CB" w:rsidTr="00BA10A4">
        <w:tc>
          <w:tcPr>
            <w:tcW w:w="1728" w:type="dxa"/>
            <w:tcBorders>
              <w:right w:val="nil"/>
            </w:tcBorders>
            <w:shd w:val="clear" w:color="auto" w:fill="000000"/>
          </w:tcPr>
          <w:p w:rsidR="00A130CB" w:rsidRDefault="00A130CB" w:rsidP="00BA10A4">
            <w:pPr>
              <w:pStyle w:val="Heading1"/>
              <w:pageBreakBefore/>
            </w:pPr>
            <w:r>
              <w:rPr>
                <w:b w:val="0"/>
              </w:rPr>
              <w:lastRenderedPageBreak/>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A130CB" w:rsidRDefault="00A130CB" w:rsidP="00BA10A4">
            <w:pPr>
              <w:pStyle w:val="Heading2"/>
              <w:rPr>
                <w:sz w:val="22"/>
                <w:u w:val="none"/>
              </w:rPr>
            </w:pPr>
            <w:r>
              <w:rPr>
                <w:sz w:val="22"/>
                <w:u w:val="none"/>
              </w:rPr>
              <w:t xml:space="preserve">Student Handout – Review Activity </w:t>
            </w:r>
          </w:p>
        </w:tc>
      </w:tr>
    </w:tbl>
    <w:p w:rsidR="007B6EE9" w:rsidRDefault="007B6EE9" w:rsidP="00CB1FFE"/>
    <w:p w:rsidR="007B6EE9" w:rsidRDefault="007B6EE9" w:rsidP="007B6EE9">
      <w:pPr>
        <w:rPr>
          <w:b/>
          <w:bCs/>
        </w:rPr>
      </w:pPr>
      <w:r w:rsidRPr="008D4C82">
        <w:rPr>
          <w:rStyle w:val="Subject"/>
        </w:rPr>
        <w:t>Scenario</w:t>
      </w:r>
      <w:r>
        <w:rPr>
          <w:b/>
          <w:bCs/>
        </w:rPr>
        <w:t>:</w:t>
      </w:r>
    </w:p>
    <w:p w:rsidR="007B6EE9" w:rsidRDefault="007B6EE9" w:rsidP="007B6EE9"/>
    <w:p w:rsidR="008D4C82" w:rsidRDefault="007B6EE9" w:rsidP="008D4C82">
      <w:r>
        <w:t>Your group is part of a group preparing to manage a 4th of July celebration that includes the following:</w:t>
      </w:r>
    </w:p>
    <w:p w:rsidR="007B6EE9" w:rsidRPr="008D4C82" w:rsidRDefault="007B6EE9" w:rsidP="008D4C82">
      <w:pPr>
        <w:pStyle w:val="bullets"/>
        <w:numPr>
          <w:ilvl w:val="0"/>
          <w:numId w:val="21"/>
        </w:numPr>
        <w:rPr>
          <w:b/>
        </w:rPr>
      </w:pPr>
      <w:r w:rsidRPr="008D4C82">
        <w:rPr>
          <w:b/>
        </w:rPr>
        <w:t xml:space="preserve">July </w:t>
      </w:r>
      <w:r>
        <w:rPr>
          <w:b/>
        </w:rPr>
        <w:t xml:space="preserve">3rd - July 5th: </w:t>
      </w:r>
      <w:r>
        <w:t xml:space="preserve"> The Fire Department’s annual 3-day carnival will begin each day at 10:00 a.m.</w:t>
      </w:r>
      <w:r w:rsidR="00B13DAD">
        <w:t>,</w:t>
      </w:r>
      <w:r>
        <w:t xml:space="preserve"> and end each evening with a concert and fireworks.  In conjunction with the carnival, the 4-H Club is sponsoring a craft fair and livestock show. </w:t>
      </w:r>
    </w:p>
    <w:p w:rsidR="007B6EE9" w:rsidRDefault="007B6EE9" w:rsidP="008D4C82">
      <w:pPr>
        <w:pStyle w:val="bullets"/>
        <w:numPr>
          <w:ilvl w:val="0"/>
          <w:numId w:val="21"/>
        </w:numPr>
      </w:pPr>
      <w:r>
        <w:rPr>
          <w:b/>
        </w:rPr>
        <w:t xml:space="preserve">July 4th:  </w:t>
      </w:r>
      <w:r>
        <w:t>A parade honoring a returning war hero is scheduled to begin at 9:30 a.m., ending in a noon rally.  The rally will include speeches from your U.S. Senator, the Governor, and Department of Defense officials.  Press reports have indicated that the Senator is about to announce her intent to run for President in the fall primaries.</w:t>
      </w:r>
    </w:p>
    <w:p w:rsidR="007B6EE9" w:rsidRDefault="007B6EE9" w:rsidP="007B6EE9">
      <w:pPr>
        <w:pStyle w:val="FootnoteText"/>
        <w:ind w:right="-900"/>
        <w:rPr>
          <w:rFonts w:ascii="Times New Roman" w:hAnsi="Times New Roman"/>
        </w:rPr>
      </w:pPr>
    </w:p>
    <w:p w:rsidR="007B6EE9" w:rsidRDefault="007B6EE9" w:rsidP="007B6EE9">
      <w:r>
        <w:t xml:space="preserve">The carnival and rally will be held on the </w:t>
      </w:r>
      <w:smartTag w:uri="urn:schemas-microsoft-com:office:smarttags" w:element="place">
        <w:smartTag w:uri="urn:schemas-microsoft-com:office:smarttags" w:element="PlaceType">
          <w:r>
            <w:t>County</w:t>
          </w:r>
        </w:smartTag>
        <w:r>
          <w:t xml:space="preserve"> </w:t>
        </w:r>
        <w:smartTag w:uri="urn:schemas-microsoft-com:office:smarttags" w:element="PlaceName">
          <w:r>
            <w:t>Fairgrounds</w:t>
          </w:r>
        </w:smartTag>
      </w:smartTag>
      <w:r>
        <w:t xml:space="preserve">.  The mile-long parade route begins at the </w:t>
      </w:r>
      <w:smartTag w:uri="urn:schemas-microsoft-com:office:smarttags" w:element="place">
        <w:smartTag w:uri="urn:schemas-microsoft-com:office:smarttags" w:element="PlaceType">
          <w:r>
            <w:t>County</w:t>
          </w:r>
        </w:smartTag>
        <w:r>
          <w:t xml:space="preserve"> </w:t>
        </w:r>
        <w:smartTag w:uri="urn:schemas-microsoft-com:office:smarttags" w:element="PlaceName">
          <w:r>
            <w:t>Courthouse</w:t>
          </w:r>
        </w:smartTag>
      </w:smartTag>
      <w:r>
        <w:t>.  The county is in the middle of a heat wave that is forecasted to continue.  Large crowds are projected.  National media outlets are beginning to arrive.  The FBI has issued a general advisory warning of possible terrorism directed at disrupting holiday celebrations.</w:t>
      </w:r>
    </w:p>
    <w:p w:rsidR="007B6EE9" w:rsidRDefault="007B6EE9" w:rsidP="007B6EE9"/>
    <w:p w:rsidR="007B6EE9" w:rsidRDefault="007B6EE9" w:rsidP="007B6EE9"/>
    <w:p w:rsidR="007B6EE9" w:rsidRDefault="007B6EE9" w:rsidP="00CB1FFE"/>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A130CB" w:rsidTr="00BA10A4">
        <w:tc>
          <w:tcPr>
            <w:tcW w:w="1728" w:type="dxa"/>
            <w:tcBorders>
              <w:right w:val="nil"/>
            </w:tcBorders>
            <w:shd w:val="clear" w:color="auto" w:fill="000000"/>
          </w:tcPr>
          <w:p w:rsidR="00A130CB" w:rsidRDefault="00A130CB" w:rsidP="00BA10A4">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A130CB" w:rsidRDefault="00A130CB" w:rsidP="00BA10A4">
            <w:pPr>
              <w:pStyle w:val="Heading2"/>
              <w:rPr>
                <w:sz w:val="22"/>
                <w:u w:val="none"/>
              </w:rPr>
            </w:pPr>
            <w:r>
              <w:rPr>
                <w:sz w:val="22"/>
                <w:u w:val="none"/>
              </w:rPr>
              <w:t xml:space="preserve">Student Handout – Review Activity </w:t>
            </w:r>
          </w:p>
        </w:tc>
      </w:tr>
    </w:tbl>
    <w:p w:rsidR="007B7BFD" w:rsidRDefault="007B7BFD" w:rsidP="007B7BFD"/>
    <w:p w:rsidR="007B7BFD" w:rsidRPr="007B7BFD" w:rsidRDefault="007B7BFD" w:rsidP="007B7BFD">
      <w:pPr>
        <w:rPr>
          <w:b/>
        </w:rPr>
      </w:pPr>
      <w:r w:rsidRPr="008D4C82">
        <w:rPr>
          <w:rStyle w:val="Subject"/>
        </w:rPr>
        <w:t>Assignments</w:t>
      </w:r>
      <w:r w:rsidRPr="007B7BFD">
        <w:rPr>
          <w:b/>
        </w:rPr>
        <w:t>:</w:t>
      </w:r>
    </w:p>
    <w:p w:rsidR="007B7BFD" w:rsidRPr="007B7BFD" w:rsidRDefault="007B7BFD" w:rsidP="007B7BF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7002"/>
      </w:tblGrid>
      <w:tr w:rsidR="007B7BFD" w:rsidRPr="007B7BFD" w:rsidTr="007B7BFD">
        <w:trPr>
          <w:cantSplit/>
        </w:trPr>
        <w:tc>
          <w:tcPr>
            <w:tcW w:w="1226" w:type="dxa"/>
          </w:tcPr>
          <w:p w:rsidR="007B7BFD" w:rsidRPr="007B7BFD" w:rsidRDefault="007B7BFD" w:rsidP="008D4C82">
            <w:pPr>
              <w:pStyle w:val="tableheadings"/>
            </w:pPr>
            <w:r w:rsidRPr="007B7BFD">
              <w:t>Group</w:t>
            </w:r>
          </w:p>
        </w:tc>
        <w:tc>
          <w:tcPr>
            <w:tcW w:w="7002" w:type="dxa"/>
          </w:tcPr>
          <w:p w:rsidR="007B7BFD" w:rsidRPr="007B7BFD" w:rsidRDefault="007B7BFD" w:rsidP="008D4C82">
            <w:pPr>
              <w:pStyle w:val="tableheadings"/>
            </w:pPr>
            <w:r w:rsidRPr="007B7BFD">
              <w:t>Assigned Questions</w:t>
            </w:r>
          </w:p>
        </w:tc>
      </w:tr>
      <w:tr w:rsidR="007B7BFD" w:rsidRPr="007B7BFD" w:rsidTr="007B7BFD">
        <w:trPr>
          <w:cantSplit/>
        </w:trPr>
        <w:tc>
          <w:tcPr>
            <w:tcW w:w="1226" w:type="dxa"/>
          </w:tcPr>
          <w:p w:rsidR="007B7BFD" w:rsidRPr="007B7BFD" w:rsidRDefault="007B7BFD" w:rsidP="008D4C82">
            <w:pPr>
              <w:pStyle w:val="tableheadings"/>
            </w:pPr>
            <w:r w:rsidRPr="007B7BFD">
              <w:t>Group 1</w:t>
            </w:r>
          </w:p>
        </w:tc>
        <w:tc>
          <w:tcPr>
            <w:tcW w:w="7002" w:type="dxa"/>
          </w:tcPr>
          <w:p w:rsidR="007B7BFD" w:rsidRPr="007B7BFD" w:rsidRDefault="007B7BFD" w:rsidP="008D4C82">
            <w:pPr>
              <w:pStyle w:val="bullets"/>
              <w:numPr>
                <w:ilvl w:val="0"/>
                <w:numId w:val="21"/>
              </w:numPr>
              <w:tabs>
                <w:tab w:val="left" w:pos="394"/>
              </w:tabs>
              <w:ind w:left="394" w:hanging="394"/>
            </w:pPr>
            <w:r w:rsidRPr="007B7BFD">
              <w:t>What are the three most likely factors/scenarios that might cause the incident type to increase in complexity?</w:t>
            </w:r>
          </w:p>
          <w:p w:rsidR="007B7BFD" w:rsidRPr="007B7BFD" w:rsidRDefault="007B7BFD" w:rsidP="008D4C82">
            <w:pPr>
              <w:pStyle w:val="bullets"/>
              <w:numPr>
                <w:ilvl w:val="0"/>
                <w:numId w:val="21"/>
              </w:numPr>
              <w:tabs>
                <w:tab w:val="left" w:pos="394"/>
              </w:tabs>
              <w:ind w:left="394" w:hanging="394"/>
            </w:pPr>
            <w:r w:rsidRPr="007B7BFD">
              <w:t>Select one of the above “what-if” factors/scenarios.  Now assume that this factor/scenario has occurred and that a transfer of command is needed.  What are the five important steps for effectively assuming command of an incident?</w:t>
            </w:r>
          </w:p>
        </w:tc>
      </w:tr>
      <w:tr w:rsidR="007B7BFD" w:rsidRPr="007B7BFD" w:rsidTr="007B7BFD">
        <w:trPr>
          <w:cantSplit/>
        </w:trPr>
        <w:tc>
          <w:tcPr>
            <w:tcW w:w="1226" w:type="dxa"/>
          </w:tcPr>
          <w:p w:rsidR="007B7BFD" w:rsidRPr="007B7BFD" w:rsidRDefault="007B7BFD" w:rsidP="008D4C82">
            <w:pPr>
              <w:pStyle w:val="tableheadings"/>
            </w:pPr>
            <w:r w:rsidRPr="007B7BFD">
              <w:t xml:space="preserve">Group 2 </w:t>
            </w:r>
          </w:p>
        </w:tc>
        <w:tc>
          <w:tcPr>
            <w:tcW w:w="7002" w:type="dxa"/>
          </w:tcPr>
          <w:p w:rsidR="007B7BFD" w:rsidRPr="007B7BFD" w:rsidRDefault="007B7BFD" w:rsidP="008D4C82">
            <w:pPr>
              <w:pStyle w:val="bullets"/>
              <w:numPr>
                <w:ilvl w:val="0"/>
                <w:numId w:val="21"/>
              </w:numPr>
              <w:tabs>
                <w:tab w:val="left" w:pos="394"/>
              </w:tabs>
              <w:ind w:left="394" w:hanging="394"/>
            </w:pPr>
            <w:r w:rsidRPr="007B7BFD">
              <w:t>How might the role of Command be defined in this scenario?  Should it be limited to public safety and security only, or should it also include management of all activities associated with the 3-day event?  What are the issues associated with each choice?</w:t>
            </w:r>
          </w:p>
          <w:p w:rsidR="007B7BFD" w:rsidRPr="007B7BFD" w:rsidRDefault="007B7BFD" w:rsidP="008D4C82">
            <w:pPr>
              <w:pStyle w:val="bullets"/>
              <w:numPr>
                <w:ilvl w:val="0"/>
                <w:numId w:val="21"/>
              </w:numPr>
              <w:tabs>
                <w:tab w:val="left" w:pos="394"/>
              </w:tabs>
              <w:ind w:left="394" w:hanging="394"/>
            </w:pPr>
            <w:r w:rsidRPr="007B7BFD">
              <w:t>What are the primary responsibilities of the Safety Officer for this event?</w:t>
            </w:r>
          </w:p>
          <w:p w:rsidR="007B7BFD" w:rsidRPr="007B7BFD" w:rsidRDefault="007B7BFD" w:rsidP="008D4C82">
            <w:pPr>
              <w:pStyle w:val="bullets"/>
              <w:numPr>
                <w:ilvl w:val="0"/>
                <w:numId w:val="21"/>
              </w:numPr>
              <w:tabs>
                <w:tab w:val="left" w:pos="394"/>
              </w:tabs>
              <w:ind w:left="394" w:hanging="394"/>
            </w:pPr>
            <w:r w:rsidRPr="007B7BFD">
              <w:t xml:space="preserve">What are the primary responsibilities of the Liaison Officer for this event?  What Agency Representatives may be present?  What are the roles of the Agency Representatives?  </w:t>
            </w:r>
          </w:p>
          <w:p w:rsidR="007B7BFD" w:rsidRPr="007B7BFD" w:rsidRDefault="007B7BFD" w:rsidP="008D4C82">
            <w:pPr>
              <w:pStyle w:val="bullets"/>
              <w:numPr>
                <w:ilvl w:val="0"/>
                <w:numId w:val="21"/>
              </w:numPr>
              <w:tabs>
                <w:tab w:val="left" w:pos="394"/>
              </w:tabs>
              <w:ind w:left="394" w:hanging="394"/>
            </w:pPr>
            <w:r w:rsidRPr="007B7BFD">
              <w:t>What are the primary responsibilities of the Public Information Officer for this event?</w:t>
            </w:r>
          </w:p>
        </w:tc>
      </w:tr>
      <w:tr w:rsidR="007B7BFD" w:rsidRPr="007B7BFD" w:rsidTr="007B7BFD">
        <w:trPr>
          <w:cantSplit/>
        </w:trPr>
        <w:tc>
          <w:tcPr>
            <w:tcW w:w="1226" w:type="dxa"/>
          </w:tcPr>
          <w:p w:rsidR="007B7BFD" w:rsidRPr="007B7BFD" w:rsidRDefault="007B7BFD" w:rsidP="008D4C82">
            <w:pPr>
              <w:pStyle w:val="tableheadings"/>
            </w:pPr>
            <w:r w:rsidRPr="007B7BFD">
              <w:t>Group 3</w:t>
            </w:r>
          </w:p>
        </w:tc>
        <w:tc>
          <w:tcPr>
            <w:tcW w:w="7002" w:type="dxa"/>
          </w:tcPr>
          <w:p w:rsidR="00201DD9" w:rsidRPr="008D4C82" w:rsidRDefault="00201DD9" w:rsidP="008D4C82">
            <w:pPr>
              <w:pStyle w:val="bullets"/>
              <w:numPr>
                <w:ilvl w:val="0"/>
                <w:numId w:val="21"/>
              </w:numPr>
              <w:tabs>
                <w:tab w:val="left" w:pos="394"/>
              </w:tabs>
              <w:ind w:left="394" w:hanging="394"/>
            </w:pPr>
            <w:r w:rsidRPr="008D4C82">
              <w:t>What are the primary responsibilities of the Operations Section Chief for this event?</w:t>
            </w:r>
          </w:p>
          <w:p w:rsidR="00201DD9" w:rsidRPr="008D4C82" w:rsidRDefault="00201DD9" w:rsidP="008D4C82">
            <w:pPr>
              <w:pStyle w:val="bullets"/>
              <w:numPr>
                <w:ilvl w:val="0"/>
                <w:numId w:val="21"/>
              </w:numPr>
              <w:tabs>
                <w:tab w:val="left" w:pos="394"/>
              </w:tabs>
              <w:ind w:left="394" w:hanging="394"/>
            </w:pPr>
            <w:r w:rsidRPr="008D4C82">
              <w:t>What tactical resources are likely to be needed to manage this event?</w:t>
            </w:r>
          </w:p>
          <w:p w:rsidR="00201DD9" w:rsidRPr="008D4C82" w:rsidRDefault="00201DD9" w:rsidP="008D4C82">
            <w:pPr>
              <w:pStyle w:val="bullets"/>
              <w:numPr>
                <w:ilvl w:val="0"/>
                <w:numId w:val="21"/>
              </w:numPr>
              <w:tabs>
                <w:tab w:val="left" w:pos="394"/>
              </w:tabs>
              <w:ind w:left="394" w:hanging="394"/>
            </w:pPr>
            <w:r w:rsidRPr="008D4C82">
              <w:t>How will span of control be managed? Will Branches, Divisions, and/or Groups be added?</w:t>
            </w:r>
          </w:p>
          <w:p w:rsidR="007B7BFD" w:rsidRPr="007B7BFD" w:rsidRDefault="00201DD9" w:rsidP="008D4C82">
            <w:pPr>
              <w:pStyle w:val="bullets"/>
              <w:numPr>
                <w:ilvl w:val="0"/>
                <w:numId w:val="21"/>
              </w:numPr>
              <w:tabs>
                <w:tab w:val="left" w:pos="394"/>
              </w:tabs>
              <w:ind w:left="394" w:hanging="394"/>
            </w:pPr>
            <w:r w:rsidRPr="008D4C82">
              <w:t>What is a possible organizational structure for the Operations Section? (Draw a chart.)</w:t>
            </w:r>
          </w:p>
        </w:tc>
      </w:tr>
      <w:tr w:rsidR="007B7BFD" w:rsidRPr="007B7BFD" w:rsidTr="007B7BFD">
        <w:trPr>
          <w:cantSplit/>
        </w:trPr>
        <w:tc>
          <w:tcPr>
            <w:tcW w:w="1226" w:type="dxa"/>
          </w:tcPr>
          <w:p w:rsidR="007B7BFD" w:rsidRPr="007B7BFD" w:rsidRDefault="007B7BFD" w:rsidP="008D4C82">
            <w:pPr>
              <w:pStyle w:val="tableheadings"/>
            </w:pPr>
            <w:r w:rsidRPr="007B7BFD">
              <w:t>Group 4</w:t>
            </w:r>
          </w:p>
        </w:tc>
        <w:tc>
          <w:tcPr>
            <w:tcW w:w="7002" w:type="dxa"/>
          </w:tcPr>
          <w:p w:rsidR="007B7BFD" w:rsidRPr="007B7BFD" w:rsidRDefault="007B7BFD" w:rsidP="008D4C82">
            <w:pPr>
              <w:pStyle w:val="bullets"/>
              <w:numPr>
                <w:ilvl w:val="0"/>
                <w:numId w:val="21"/>
              </w:numPr>
              <w:tabs>
                <w:tab w:val="left" w:pos="394"/>
              </w:tabs>
              <w:ind w:left="394" w:hanging="394"/>
            </w:pPr>
            <w:r w:rsidRPr="008D4C82">
              <w:rPr>
                <w:b/>
                <w:bCs/>
                <w:u w:val="single"/>
              </w:rPr>
              <w:t>Planning</w:t>
            </w:r>
            <w:r w:rsidRPr="008D4C82">
              <w:rPr>
                <w:b/>
                <w:u w:val="single"/>
              </w:rPr>
              <w:t>:</w:t>
            </w:r>
            <w:r w:rsidRPr="008D4C82">
              <w:t xml:space="preserve"> </w:t>
            </w:r>
            <w:r w:rsidRPr="007B7BFD">
              <w:t xml:space="preserve"> What are the primary responsibilities of the Planning Section Chief for this event?  What are the greatest challenges facing the Planning Section?  What types of Technical Specialists may be included in the Planning Section?</w:t>
            </w:r>
          </w:p>
          <w:p w:rsidR="007B7BFD" w:rsidRPr="007B7BFD" w:rsidRDefault="007B7BFD" w:rsidP="008D4C82">
            <w:pPr>
              <w:pStyle w:val="bullets"/>
              <w:numPr>
                <w:ilvl w:val="0"/>
                <w:numId w:val="21"/>
              </w:numPr>
              <w:tabs>
                <w:tab w:val="left" w:pos="394"/>
              </w:tabs>
              <w:ind w:left="394" w:hanging="394"/>
            </w:pPr>
            <w:r w:rsidRPr="008D4C82">
              <w:rPr>
                <w:b/>
                <w:bCs/>
                <w:u w:val="single"/>
              </w:rPr>
              <w:t>Logistics</w:t>
            </w:r>
            <w:r w:rsidRPr="008D4C82">
              <w:rPr>
                <w:b/>
                <w:u w:val="single"/>
              </w:rPr>
              <w:t>:</w:t>
            </w:r>
            <w:r w:rsidRPr="007B7BFD">
              <w:t xml:space="preserve">  What are the primary responsibilities of the Logistics Section Chief for this event?  What are the greatest challenges facing the Logistics Section?</w:t>
            </w:r>
          </w:p>
          <w:p w:rsidR="007B7BFD" w:rsidRPr="007B7BFD" w:rsidRDefault="007B7BFD" w:rsidP="008D4C82">
            <w:pPr>
              <w:pStyle w:val="bullets"/>
              <w:numPr>
                <w:ilvl w:val="0"/>
                <w:numId w:val="21"/>
              </w:numPr>
              <w:tabs>
                <w:tab w:val="left" w:pos="394"/>
              </w:tabs>
              <w:ind w:left="394" w:hanging="394"/>
            </w:pPr>
            <w:r w:rsidRPr="008D4C82">
              <w:rPr>
                <w:b/>
                <w:bCs/>
                <w:u w:val="single"/>
              </w:rPr>
              <w:t>Finance/Administration</w:t>
            </w:r>
            <w:r w:rsidRPr="008D4C82">
              <w:rPr>
                <w:b/>
                <w:u w:val="single"/>
              </w:rPr>
              <w:t>:</w:t>
            </w:r>
            <w:r w:rsidRPr="007B7BFD">
              <w:t xml:space="preserve">  What are the primary responsibilities of the Finance/Administration Section Chief for this event?  What are the greatest challenges facing the Finance/Administration Section?</w:t>
            </w:r>
          </w:p>
        </w:tc>
      </w:tr>
    </w:tbl>
    <w:p w:rsidR="007B7BFD" w:rsidRDefault="007B7BFD"/>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7B7BFD" w:rsidTr="00091996">
        <w:tc>
          <w:tcPr>
            <w:tcW w:w="1728" w:type="dxa"/>
            <w:tcBorders>
              <w:right w:val="nil"/>
            </w:tcBorders>
            <w:shd w:val="clear" w:color="auto" w:fill="000000"/>
          </w:tcPr>
          <w:p w:rsidR="007B7BFD" w:rsidRDefault="007B7BFD" w:rsidP="00091996">
            <w:pPr>
              <w:pStyle w:val="Heading1"/>
              <w:pageBreakBefore/>
            </w:pPr>
            <w:r>
              <w:rPr>
                <w:b w:val="0"/>
              </w:rPr>
              <w:br w:type="page"/>
            </w:r>
            <w:r>
              <w:rPr>
                <w:b w:val="0"/>
                <w:kern w:val="0"/>
              </w:rPr>
              <w:br w:type="page"/>
            </w:r>
            <w:r>
              <w:rPr>
                <w:b w:val="0"/>
                <w:kern w:val="0"/>
              </w:rPr>
              <w:br w:type="page"/>
            </w:r>
            <w:r>
              <w:br w:type="page"/>
            </w:r>
            <w:r>
              <w:br w:type="page"/>
            </w:r>
            <w:r>
              <w:br w:type="page"/>
              <w:t>Topic</w:t>
            </w:r>
          </w:p>
        </w:tc>
        <w:tc>
          <w:tcPr>
            <w:tcW w:w="7848" w:type="dxa"/>
            <w:tcBorders>
              <w:top w:val="nil"/>
              <w:left w:val="nil"/>
              <w:bottom w:val="single" w:sz="4" w:space="0" w:color="auto"/>
              <w:right w:val="nil"/>
            </w:tcBorders>
          </w:tcPr>
          <w:p w:rsidR="007B7BFD" w:rsidRDefault="007B7BFD" w:rsidP="00091996">
            <w:pPr>
              <w:pStyle w:val="Heading2"/>
              <w:rPr>
                <w:sz w:val="22"/>
                <w:u w:val="none"/>
              </w:rPr>
            </w:pPr>
            <w:r>
              <w:rPr>
                <w:sz w:val="22"/>
                <w:u w:val="none"/>
              </w:rPr>
              <w:t>Instructor Notes – Activity</w:t>
            </w:r>
          </w:p>
        </w:tc>
      </w:tr>
    </w:tbl>
    <w:p w:rsidR="007B7BFD" w:rsidRDefault="007B7BFD" w:rsidP="007B7BFD"/>
    <w:p w:rsidR="007B7BFD" w:rsidRPr="008D4C82" w:rsidRDefault="007B7BFD" w:rsidP="007B7BFD">
      <w:pPr>
        <w:rPr>
          <w:rStyle w:val="Subject"/>
        </w:rPr>
      </w:pPr>
      <w:r w:rsidRPr="008D4C82">
        <w:rPr>
          <w:rStyle w:val="Subject"/>
        </w:rPr>
        <w:t>Assignments</w:t>
      </w:r>
      <w:r w:rsidRPr="007B7BFD">
        <w:rPr>
          <w:b/>
        </w:rPr>
        <w:t>:</w:t>
      </w:r>
      <w:r w:rsidRPr="007B7BFD">
        <w:t xml:space="preserve"> (Continued)</w:t>
      </w:r>
    </w:p>
    <w:p w:rsidR="007B7BFD" w:rsidRPr="007B7BFD" w:rsidRDefault="007B7BFD" w:rsidP="007B7BF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578"/>
      </w:tblGrid>
      <w:tr w:rsidR="007B7BFD" w:rsidRPr="007B7BFD" w:rsidTr="00091996">
        <w:trPr>
          <w:cantSplit/>
        </w:trPr>
        <w:tc>
          <w:tcPr>
            <w:tcW w:w="1278" w:type="dxa"/>
          </w:tcPr>
          <w:p w:rsidR="007B7BFD" w:rsidRPr="007B7BFD" w:rsidRDefault="007B7BFD" w:rsidP="008D4C82">
            <w:pPr>
              <w:pStyle w:val="tableheadings"/>
            </w:pPr>
            <w:r w:rsidRPr="007B7BFD">
              <w:t>Group</w:t>
            </w:r>
          </w:p>
        </w:tc>
        <w:tc>
          <w:tcPr>
            <w:tcW w:w="7578" w:type="dxa"/>
          </w:tcPr>
          <w:p w:rsidR="007B7BFD" w:rsidRPr="007B7BFD" w:rsidRDefault="007B7BFD" w:rsidP="008D4C82">
            <w:pPr>
              <w:pStyle w:val="tableheadings"/>
            </w:pPr>
            <w:r w:rsidRPr="007B7BFD">
              <w:t>Assigned Questions</w:t>
            </w:r>
          </w:p>
        </w:tc>
      </w:tr>
      <w:tr w:rsidR="007B7BFD" w:rsidRPr="007B7BFD" w:rsidTr="00091996">
        <w:trPr>
          <w:cantSplit/>
        </w:trPr>
        <w:tc>
          <w:tcPr>
            <w:tcW w:w="1278" w:type="dxa"/>
          </w:tcPr>
          <w:p w:rsidR="007B7BFD" w:rsidRPr="007B7BFD" w:rsidRDefault="007B7BFD" w:rsidP="008D4C82">
            <w:pPr>
              <w:pStyle w:val="tableheadings"/>
            </w:pPr>
            <w:r w:rsidRPr="007B7BFD">
              <w:t>Group 5</w:t>
            </w:r>
          </w:p>
        </w:tc>
        <w:tc>
          <w:tcPr>
            <w:tcW w:w="7578" w:type="dxa"/>
          </w:tcPr>
          <w:p w:rsidR="007B7BFD" w:rsidRPr="007B7BFD" w:rsidRDefault="007B7BFD" w:rsidP="008D4C82">
            <w:pPr>
              <w:pStyle w:val="bullets"/>
              <w:numPr>
                <w:ilvl w:val="0"/>
                <w:numId w:val="21"/>
              </w:numPr>
              <w:tabs>
                <w:tab w:val="left" w:pos="394"/>
              </w:tabs>
              <w:ind w:left="394" w:hanging="394"/>
            </w:pPr>
            <w:r w:rsidRPr="007B7BFD">
              <w:t>Who is responsible for the planning process?</w:t>
            </w:r>
          </w:p>
          <w:p w:rsidR="007B7BFD" w:rsidRPr="007B7BFD" w:rsidRDefault="007B7BFD" w:rsidP="008D4C82">
            <w:pPr>
              <w:pStyle w:val="bullets"/>
              <w:numPr>
                <w:ilvl w:val="0"/>
                <w:numId w:val="21"/>
              </w:numPr>
              <w:tabs>
                <w:tab w:val="left" w:pos="394"/>
              </w:tabs>
              <w:ind w:left="394" w:hanging="394"/>
            </w:pPr>
            <w:r w:rsidRPr="007B7BFD">
              <w:t>What types of policies, guidelines, or agreements must be considered in managing this event?</w:t>
            </w:r>
          </w:p>
          <w:p w:rsidR="007B7BFD" w:rsidRPr="007B7BFD" w:rsidRDefault="007B7BFD" w:rsidP="008D4C82">
            <w:pPr>
              <w:pStyle w:val="bullets"/>
              <w:numPr>
                <w:ilvl w:val="0"/>
                <w:numId w:val="21"/>
              </w:numPr>
              <w:tabs>
                <w:tab w:val="left" w:pos="394"/>
              </w:tabs>
              <w:ind w:left="394" w:hanging="394"/>
            </w:pPr>
            <w:r w:rsidRPr="007B7BFD">
              <w:t>How long will the first operational period be?</w:t>
            </w:r>
          </w:p>
          <w:p w:rsidR="007B7BFD" w:rsidRPr="007B7BFD" w:rsidRDefault="007B7BFD" w:rsidP="008D4C82">
            <w:pPr>
              <w:pStyle w:val="bullets"/>
              <w:numPr>
                <w:ilvl w:val="0"/>
                <w:numId w:val="21"/>
              </w:numPr>
              <w:tabs>
                <w:tab w:val="left" w:pos="394"/>
              </w:tabs>
              <w:ind w:left="394" w:hanging="394"/>
            </w:pPr>
            <w:r w:rsidRPr="007B7BFD">
              <w:t xml:space="preserve">What are the initial objectives for the event’s first operational period?  (Write </w:t>
            </w:r>
            <w:r w:rsidRPr="008D4C82">
              <w:t xml:space="preserve">SMART </w:t>
            </w:r>
            <w:r w:rsidRPr="007B7BFD">
              <w:t>objectives!)</w:t>
            </w:r>
          </w:p>
          <w:p w:rsidR="007B7BFD" w:rsidRPr="007B7BFD" w:rsidRDefault="007B7BFD" w:rsidP="008D4C82">
            <w:pPr>
              <w:pStyle w:val="bullets"/>
              <w:numPr>
                <w:ilvl w:val="0"/>
                <w:numId w:val="21"/>
              </w:numPr>
              <w:tabs>
                <w:tab w:val="left" w:pos="394"/>
              </w:tabs>
              <w:ind w:left="394" w:hanging="394"/>
            </w:pPr>
            <w:r w:rsidRPr="007B7BFD">
              <w:t>Once the formal planning process begins, what are the major steps/meetings conducted?</w:t>
            </w:r>
          </w:p>
          <w:p w:rsidR="007B7BFD" w:rsidRPr="007B7BFD" w:rsidRDefault="007B7BFD" w:rsidP="008D4C82">
            <w:pPr>
              <w:pStyle w:val="bullets"/>
              <w:numPr>
                <w:ilvl w:val="0"/>
                <w:numId w:val="21"/>
              </w:numPr>
              <w:tabs>
                <w:tab w:val="left" w:pos="394"/>
              </w:tabs>
              <w:ind w:left="394" w:hanging="394"/>
            </w:pPr>
            <w:r w:rsidRPr="007B7BFD">
              <w:t>What ICS forms will be completed?  What are the purposes of each form?</w:t>
            </w:r>
          </w:p>
        </w:tc>
      </w:tr>
      <w:tr w:rsidR="007B7BFD" w:rsidRPr="007B7BFD" w:rsidTr="00091996">
        <w:trPr>
          <w:cantSplit/>
        </w:trPr>
        <w:tc>
          <w:tcPr>
            <w:tcW w:w="1278" w:type="dxa"/>
          </w:tcPr>
          <w:p w:rsidR="007B7BFD" w:rsidRPr="007B7BFD" w:rsidRDefault="007B7BFD" w:rsidP="008D4C82">
            <w:pPr>
              <w:pStyle w:val="tableheadings"/>
            </w:pPr>
            <w:r w:rsidRPr="007B7BFD">
              <w:t>Group 6</w:t>
            </w:r>
          </w:p>
        </w:tc>
        <w:tc>
          <w:tcPr>
            <w:tcW w:w="7578" w:type="dxa"/>
          </w:tcPr>
          <w:p w:rsidR="009D01B5" w:rsidRPr="009D01B5" w:rsidRDefault="009D01B5" w:rsidP="008D4C82">
            <w:pPr>
              <w:pStyle w:val="bullets"/>
              <w:numPr>
                <w:ilvl w:val="0"/>
                <w:numId w:val="21"/>
              </w:numPr>
              <w:tabs>
                <w:tab w:val="left" w:pos="394"/>
              </w:tabs>
              <w:ind w:left="394" w:hanging="394"/>
            </w:pPr>
            <w:r w:rsidRPr="009D01B5">
              <w:t xml:space="preserve">What are the advantages of using </w:t>
            </w:r>
            <w:r>
              <w:t>Unified Command for this event?</w:t>
            </w:r>
          </w:p>
          <w:p w:rsidR="009D01B5" w:rsidRPr="009D01B5" w:rsidRDefault="009D01B5" w:rsidP="008D4C82">
            <w:pPr>
              <w:pStyle w:val="bullets"/>
              <w:numPr>
                <w:ilvl w:val="0"/>
                <w:numId w:val="21"/>
              </w:numPr>
              <w:tabs>
                <w:tab w:val="left" w:pos="394"/>
              </w:tabs>
              <w:ind w:left="394" w:hanging="394"/>
            </w:pPr>
            <w:r w:rsidRPr="009D01B5">
              <w:t>Which jurisdictions/agencies will be included in the Unified Command structure?</w:t>
            </w:r>
          </w:p>
          <w:p w:rsidR="009D01B5" w:rsidRPr="009D01B5" w:rsidRDefault="009D01B5" w:rsidP="008D4C82">
            <w:pPr>
              <w:pStyle w:val="bullets"/>
              <w:numPr>
                <w:ilvl w:val="0"/>
                <w:numId w:val="21"/>
              </w:numPr>
              <w:tabs>
                <w:tab w:val="left" w:pos="394"/>
              </w:tabs>
              <w:ind w:left="394" w:hanging="394"/>
            </w:pPr>
            <w:r w:rsidRPr="009D01B5">
              <w:t>What are the essential elements of Unified Command and how will they be used to manage this event?</w:t>
            </w:r>
          </w:p>
          <w:p w:rsidR="007B7BFD" w:rsidRPr="007B7BFD" w:rsidRDefault="009D01B5" w:rsidP="008D4C82">
            <w:pPr>
              <w:pStyle w:val="bullets"/>
              <w:numPr>
                <w:ilvl w:val="0"/>
                <w:numId w:val="21"/>
              </w:numPr>
              <w:tabs>
                <w:tab w:val="left" w:pos="394"/>
              </w:tabs>
              <w:ind w:left="394" w:hanging="394"/>
            </w:pPr>
            <w:r w:rsidRPr="009D01B5">
              <w:t>What are the top three challenges associated with using Unified Command for this event?  What strategies will be used to address these challenges?</w:t>
            </w:r>
          </w:p>
        </w:tc>
      </w:tr>
    </w:tbl>
    <w:p w:rsidR="007B7BFD" w:rsidRPr="007B7BFD" w:rsidRDefault="007B7BFD" w:rsidP="007B7BFD">
      <w:pPr>
        <w:rPr>
          <w:b/>
        </w:rPr>
      </w:pPr>
    </w:p>
    <w:p w:rsidR="007B7BFD" w:rsidRPr="007B7BFD" w:rsidRDefault="007B7BFD" w:rsidP="007B7BFD">
      <w:pPr>
        <w:rPr>
          <w:b/>
        </w:rPr>
      </w:pPr>
    </w:p>
    <w:p w:rsidR="007B7BFD" w:rsidRPr="007B7BFD" w:rsidRDefault="007B7BFD" w:rsidP="007B7BFD">
      <w:pPr>
        <w:rPr>
          <w:b/>
        </w:rPr>
      </w:pPr>
    </w:p>
    <w:p w:rsidR="00AD311B" w:rsidRDefault="00AD311B"/>
    <w:sectPr w:rsidR="00AD311B" w:rsidSect="00A130C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7B3" w:rsidRDefault="00B657B3">
      <w:r>
        <w:separator/>
      </w:r>
    </w:p>
  </w:endnote>
  <w:endnote w:type="continuationSeparator" w:id="0">
    <w:p w:rsidR="00B657B3" w:rsidRDefault="00B6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tblBorders>
        <w:top w:val="single" w:sz="6" w:space="0" w:color="auto"/>
      </w:tblBorders>
      <w:tblLayout w:type="fixed"/>
      <w:tblLook w:val="0000" w:firstRow="0" w:lastRow="0" w:firstColumn="0" w:lastColumn="0" w:noHBand="0" w:noVBand="0"/>
    </w:tblPr>
    <w:tblGrid>
      <w:gridCol w:w="1908"/>
      <w:gridCol w:w="6300"/>
      <w:gridCol w:w="1368"/>
    </w:tblGrid>
    <w:tr w:rsidR="00F57CE8" w:rsidRPr="00B81311" w:rsidTr="00652D01">
      <w:tc>
        <w:tcPr>
          <w:tcW w:w="1908" w:type="dxa"/>
        </w:tcPr>
        <w:p w:rsidR="00F57CE8" w:rsidRPr="00B81311" w:rsidRDefault="00B211DC" w:rsidP="00B81311">
          <w:pPr>
            <w:pStyle w:val="Footer"/>
          </w:pPr>
          <w:r w:rsidRPr="00B81311">
            <w:t>October 2013</w:t>
          </w:r>
        </w:p>
      </w:tc>
      <w:tc>
        <w:tcPr>
          <w:tcW w:w="6300" w:type="dxa"/>
        </w:tcPr>
        <w:p w:rsidR="00F57CE8" w:rsidRPr="00B81311" w:rsidRDefault="00F57CE8" w:rsidP="00B81311">
          <w:pPr>
            <w:pStyle w:val="Footer"/>
            <w:jc w:val="center"/>
          </w:pPr>
          <w:r w:rsidRPr="00B81311">
            <w:t>ICS-400:  Advanced ICS</w:t>
          </w:r>
        </w:p>
        <w:p w:rsidR="00F57CE8" w:rsidRPr="00B81311" w:rsidRDefault="00A130CB" w:rsidP="00B81311">
          <w:pPr>
            <w:pStyle w:val="Footer"/>
            <w:jc w:val="center"/>
          </w:pPr>
          <w:r>
            <w:t>Student Handout</w:t>
          </w:r>
        </w:p>
      </w:tc>
      <w:tc>
        <w:tcPr>
          <w:tcW w:w="1368" w:type="dxa"/>
        </w:tcPr>
        <w:p w:rsidR="00F57CE8" w:rsidRPr="00B81311" w:rsidRDefault="00F57CE8" w:rsidP="00A130CB">
          <w:pPr>
            <w:pStyle w:val="Footer"/>
            <w:jc w:val="right"/>
          </w:pPr>
          <w:r w:rsidRPr="00B81311">
            <w:t>Page 2-</w:t>
          </w:r>
          <w:r w:rsidR="007D0201" w:rsidRPr="00B81311">
            <w:rPr>
              <w:rStyle w:val="PageNumber"/>
            </w:rPr>
            <w:fldChar w:fldCharType="begin"/>
          </w:r>
          <w:r w:rsidRPr="00B81311">
            <w:rPr>
              <w:rStyle w:val="PageNumber"/>
            </w:rPr>
            <w:instrText xml:space="preserve"> PAGE </w:instrText>
          </w:r>
          <w:r w:rsidR="007D0201" w:rsidRPr="00B81311">
            <w:rPr>
              <w:rStyle w:val="PageNumber"/>
            </w:rPr>
            <w:fldChar w:fldCharType="separate"/>
          </w:r>
          <w:r w:rsidR="00B657B3">
            <w:rPr>
              <w:rStyle w:val="PageNumber"/>
              <w:noProof/>
            </w:rPr>
            <w:t>1</w:t>
          </w:r>
          <w:r w:rsidR="007D0201" w:rsidRPr="00B81311">
            <w:rPr>
              <w:rStyle w:val="PageNumber"/>
            </w:rPr>
            <w:fldChar w:fldCharType="end"/>
          </w:r>
        </w:p>
      </w:tc>
    </w:tr>
  </w:tbl>
  <w:p w:rsidR="00F57CE8" w:rsidRPr="00B81311" w:rsidRDefault="00F57CE8" w:rsidP="00B81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7B3" w:rsidRDefault="00B657B3">
      <w:r>
        <w:separator/>
      </w:r>
    </w:p>
  </w:footnote>
  <w:footnote w:type="continuationSeparator" w:id="0">
    <w:p w:rsidR="00B657B3" w:rsidRDefault="00B65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48"/>
    </w:tblGrid>
    <w:tr w:rsidR="00F57CE8" w:rsidRPr="008D4C82" w:rsidTr="00CB1FFE">
      <w:trPr>
        <w:trHeight w:val="350"/>
      </w:trPr>
      <w:tc>
        <w:tcPr>
          <w:tcW w:w="1728" w:type="dxa"/>
          <w:vAlign w:val="center"/>
        </w:tcPr>
        <w:p w:rsidR="00F57CE8" w:rsidRPr="008D4C82" w:rsidRDefault="00F57CE8" w:rsidP="008D4C82">
          <w:pPr>
            <w:pStyle w:val="Header"/>
          </w:pPr>
          <w:r w:rsidRPr="008D4C82">
            <w:t>Unit 2</w:t>
          </w:r>
        </w:p>
      </w:tc>
      <w:tc>
        <w:tcPr>
          <w:tcW w:w="7848" w:type="dxa"/>
          <w:tcBorders>
            <w:top w:val="nil"/>
            <w:right w:val="nil"/>
          </w:tcBorders>
          <w:shd w:val="clear" w:color="auto" w:fill="000000"/>
          <w:vAlign w:val="center"/>
        </w:tcPr>
        <w:p w:rsidR="00F57CE8" w:rsidRPr="008D4C82" w:rsidRDefault="00F57CE8" w:rsidP="008D4C82">
          <w:pPr>
            <w:pStyle w:val="Header"/>
          </w:pPr>
          <w:r w:rsidRPr="008D4C82">
            <w:t>Fundamentals Review for Command and General Staff</w:t>
          </w:r>
        </w:p>
      </w:tc>
    </w:tr>
  </w:tbl>
  <w:p w:rsidR="00F57CE8" w:rsidRPr="008D4C82" w:rsidRDefault="00F57CE8" w:rsidP="008D4C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E24"/>
    <w:multiLevelType w:val="hybridMultilevel"/>
    <w:tmpl w:val="A6D6DC10"/>
    <w:lvl w:ilvl="0" w:tplc="E7EA9A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310307"/>
    <w:multiLevelType w:val="hybridMultilevel"/>
    <w:tmpl w:val="9A287B8C"/>
    <w:lvl w:ilvl="0" w:tplc="CF4630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0846265E"/>
    <w:multiLevelType w:val="hybridMultilevel"/>
    <w:tmpl w:val="2B0E3F18"/>
    <w:lvl w:ilvl="0" w:tplc="4AC8386C">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2748C2"/>
    <w:multiLevelType w:val="hybridMultilevel"/>
    <w:tmpl w:val="07C8F6F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0575D8"/>
    <w:multiLevelType w:val="hybridMultilevel"/>
    <w:tmpl w:val="3EA49F64"/>
    <w:lvl w:ilvl="0" w:tplc="4F527EA8">
      <w:start w:val="1"/>
      <w:numFmt w:val="bullet"/>
      <w:lvlText w:val=""/>
      <w:lvlJc w:val="left"/>
      <w:pPr>
        <w:ind w:left="720" w:hanging="360"/>
      </w:pPr>
      <w:rPr>
        <w:rFonts w:ascii="Wingdings" w:hAnsi="Wingdings" w:hint="default"/>
        <w:b w:val="0"/>
        <w:i w:val="0"/>
        <w:color w:val="auto"/>
        <w:sz w:val="24"/>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97C60"/>
    <w:multiLevelType w:val="hybridMultilevel"/>
    <w:tmpl w:val="08C85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EA0277C"/>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7">
    <w:nsid w:val="21015B5D"/>
    <w:multiLevelType w:val="hybridMultilevel"/>
    <w:tmpl w:val="8FD0C3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06101A"/>
    <w:multiLevelType w:val="singleLevel"/>
    <w:tmpl w:val="0409000F"/>
    <w:lvl w:ilvl="0">
      <w:start w:val="1"/>
      <w:numFmt w:val="decimal"/>
      <w:lvlText w:val="%1."/>
      <w:lvlJc w:val="left"/>
      <w:pPr>
        <w:tabs>
          <w:tab w:val="num" w:pos="360"/>
        </w:tabs>
        <w:ind w:left="360" w:hanging="360"/>
      </w:pPr>
    </w:lvl>
  </w:abstractNum>
  <w:abstractNum w:abstractNumId="9">
    <w:nsid w:val="38B53425"/>
    <w:multiLevelType w:val="hybridMultilevel"/>
    <w:tmpl w:val="AC7E1192"/>
    <w:lvl w:ilvl="0" w:tplc="ED78B3C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46D75822"/>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1">
    <w:nsid w:val="47A24657"/>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2">
    <w:nsid w:val="4A486608"/>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3">
    <w:nsid w:val="4F5C4795"/>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4">
    <w:nsid w:val="514C1A27"/>
    <w:multiLevelType w:val="hybridMultilevel"/>
    <w:tmpl w:val="E28E22F2"/>
    <w:lvl w:ilvl="0" w:tplc="EEC82C7A">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ED2BD0"/>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rPr>
    </w:lvl>
  </w:abstractNum>
  <w:abstractNum w:abstractNumId="16">
    <w:nsid w:val="5DF2692B"/>
    <w:multiLevelType w:val="hybridMultilevel"/>
    <w:tmpl w:val="DA5EE8A8"/>
    <w:lvl w:ilvl="0" w:tplc="02142E7E">
      <w:start w:val="1"/>
      <w:numFmt w:val="bullet"/>
      <w:lvlText w:val=""/>
      <w:lvlJc w:val="left"/>
      <w:pPr>
        <w:tabs>
          <w:tab w:val="num" w:pos="0"/>
        </w:tabs>
        <w:ind w:left="360" w:hanging="360"/>
      </w:pPr>
      <w:rPr>
        <w:rFonts w:ascii="Wingdings" w:hAnsi="Wingdings" w:hint="default"/>
        <w:color w:val="auto"/>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4A14EDC"/>
    <w:multiLevelType w:val="hybridMultilevel"/>
    <w:tmpl w:val="AC7E1192"/>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442C6C"/>
    <w:multiLevelType w:val="singleLevel"/>
    <w:tmpl w:val="3E546BBA"/>
    <w:lvl w:ilvl="0">
      <w:start w:val="1"/>
      <w:numFmt w:val="bullet"/>
      <w:lvlText w:val=""/>
      <w:lvlJc w:val="left"/>
      <w:pPr>
        <w:tabs>
          <w:tab w:val="num" w:pos="360"/>
        </w:tabs>
        <w:ind w:left="360" w:hanging="360"/>
      </w:pPr>
      <w:rPr>
        <w:rFonts w:ascii="Wingdings" w:hAnsi="Wingdings" w:hint="default"/>
        <w:sz w:val="22"/>
      </w:rPr>
    </w:lvl>
  </w:abstractNum>
  <w:abstractNum w:abstractNumId="19">
    <w:nsid w:val="7392700A"/>
    <w:multiLevelType w:val="singleLevel"/>
    <w:tmpl w:val="8AE61B82"/>
    <w:lvl w:ilvl="0">
      <w:start w:val="1"/>
      <w:numFmt w:val="decimal"/>
      <w:lvlText w:val="%1."/>
      <w:lvlJc w:val="left"/>
      <w:pPr>
        <w:tabs>
          <w:tab w:val="num" w:pos="420"/>
        </w:tabs>
        <w:ind w:left="420" w:hanging="360"/>
      </w:pPr>
      <w:rPr>
        <w:b w:val="0"/>
        <w:i w:val="0"/>
        <w:caps w:val="0"/>
        <w:strike w:val="0"/>
        <w:dstrike w:val="0"/>
        <w:vanish w:val="0"/>
        <w:sz w:val="22"/>
        <w:vertAlign w:val="baseline"/>
      </w:rPr>
    </w:lvl>
  </w:abstractNum>
  <w:abstractNum w:abstractNumId="20">
    <w:nsid w:val="78E421AD"/>
    <w:multiLevelType w:val="hybridMultilevel"/>
    <w:tmpl w:val="95182FCC"/>
    <w:lvl w:ilvl="0" w:tplc="D1A097A8">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nsid w:val="7A764B32"/>
    <w:multiLevelType w:val="hybridMultilevel"/>
    <w:tmpl w:val="E28E22F2"/>
    <w:lvl w:ilvl="0" w:tplc="EEC82C7A">
      <w:start w:val="1"/>
      <w:numFmt w:val="decimal"/>
      <w:lvlText w:val="%1."/>
      <w:lvlJc w:val="left"/>
      <w:pPr>
        <w:ind w:left="720" w:hanging="360"/>
      </w:pPr>
      <w:rPr>
        <w:rFonts w:ascii="Arial" w:hAnsi="Arial"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7"/>
  </w:num>
  <w:num w:numId="3">
    <w:abstractNumId w:val="7"/>
  </w:num>
  <w:num w:numId="4">
    <w:abstractNumId w:val="9"/>
  </w:num>
  <w:num w:numId="5">
    <w:abstractNumId w:val="0"/>
  </w:num>
  <w:num w:numId="6">
    <w:abstractNumId w:val="13"/>
  </w:num>
  <w:num w:numId="7">
    <w:abstractNumId w:val="15"/>
  </w:num>
  <w:num w:numId="8">
    <w:abstractNumId w:val="2"/>
  </w:num>
  <w:num w:numId="9">
    <w:abstractNumId w:val="8"/>
  </w:num>
  <w:num w:numId="10">
    <w:abstractNumId w:val="3"/>
  </w:num>
  <w:num w:numId="11">
    <w:abstractNumId w:val="20"/>
  </w:num>
  <w:num w:numId="12">
    <w:abstractNumId w:val="6"/>
  </w:num>
  <w:num w:numId="13">
    <w:abstractNumId w:val="19"/>
  </w:num>
  <w:num w:numId="14">
    <w:abstractNumId w:val="18"/>
  </w:num>
  <w:num w:numId="15">
    <w:abstractNumId w:val="10"/>
  </w:num>
  <w:num w:numId="16">
    <w:abstractNumId w:val="11"/>
  </w:num>
  <w:num w:numId="17">
    <w:abstractNumId w:val="12"/>
  </w:num>
  <w:num w:numId="18">
    <w:abstractNumId w:val="1"/>
  </w:num>
  <w:num w:numId="19">
    <w:abstractNumId w:val="5"/>
  </w:num>
  <w:num w:numId="20">
    <w:abstractNumId w:val="14"/>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FE"/>
    <w:rsid w:val="00000CF0"/>
    <w:rsid w:val="00000E35"/>
    <w:rsid w:val="00002BBD"/>
    <w:rsid w:val="0000774D"/>
    <w:rsid w:val="00007FCA"/>
    <w:rsid w:val="0001036D"/>
    <w:rsid w:val="00010417"/>
    <w:rsid w:val="00010760"/>
    <w:rsid w:val="00011F5E"/>
    <w:rsid w:val="00012645"/>
    <w:rsid w:val="00013176"/>
    <w:rsid w:val="00013911"/>
    <w:rsid w:val="00013B49"/>
    <w:rsid w:val="00013B9D"/>
    <w:rsid w:val="00014D3F"/>
    <w:rsid w:val="00015041"/>
    <w:rsid w:val="00015258"/>
    <w:rsid w:val="00015D1C"/>
    <w:rsid w:val="000165DA"/>
    <w:rsid w:val="00016D98"/>
    <w:rsid w:val="00017004"/>
    <w:rsid w:val="00017D19"/>
    <w:rsid w:val="00020D14"/>
    <w:rsid w:val="00021515"/>
    <w:rsid w:val="00022294"/>
    <w:rsid w:val="0002315E"/>
    <w:rsid w:val="00024211"/>
    <w:rsid w:val="00026BB8"/>
    <w:rsid w:val="00026C82"/>
    <w:rsid w:val="00027376"/>
    <w:rsid w:val="00030293"/>
    <w:rsid w:val="00030D3C"/>
    <w:rsid w:val="0003226E"/>
    <w:rsid w:val="00032B3C"/>
    <w:rsid w:val="00033652"/>
    <w:rsid w:val="00035549"/>
    <w:rsid w:val="000438DA"/>
    <w:rsid w:val="00043C68"/>
    <w:rsid w:val="00044095"/>
    <w:rsid w:val="00044365"/>
    <w:rsid w:val="00044723"/>
    <w:rsid w:val="00044DB9"/>
    <w:rsid w:val="00045399"/>
    <w:rsid w:val="000477DC"/>
    <w:rsid w:val="000509CC"/>
    <w:rsid w:val="00050C02"/>
    <w:rsid w:val="00050C85"/>
    <w:rsid w:val="0005214E"/>
    <w:rsid w:val="00056826"/>
    <w:rsid w:val="00057000"/>
    <w:rsid w:val="0005795F"/>
    <w:rsid w:val="00061CC1"/>
    <w:rsid w:val="00063006"/>
    <w:rsid w:val="00067389"/>
    <w:rsid w:val="000673C7"/>
    <w:rsid w:val="00071482"/>
    <w:rsid w:val="0007392E"/>
    <w:rsid w:val="00074727"/>
    <w:rsid w:val="00082497"/>
    <w:rsid w:val="00090D60"/>
    <w:rsid w:val="00091951"/>
    <w:rsid w:val="00091996"/>
    <w:rsid w:val="00093027"/>
    <w:rsid w:val="00095094"/>
    <w:rsid w:val="000975F9"/>
    <w:rsid w:val="000977B7"/>
    <w:rsid w:val="000A17A4"/>
    <w:rsid w:val="000A187E"/>
    <w:rsid w:val="000A3EF1"/>
    <w:rsid w:val="000A5B40"/>
    <w:rsid w:val="000A6C1C"/>
    <w:rsid w:val="000B2A4B"/>
    <w:rsid w:val="000B2F80"/>
    <w:rsid w:val="000B342A"/>
    <w:rsid w:val="000B34A5"/>
    <w:rsid w:val="000B36F1"/>
    <w:rsid w:val="000B4406"/>
    <w:rsid w:val="000B4799"/>
    <w:rsid w:val="000B4D8B"/>
    <w:rsid w:val="000B6329"/>
    <w:rsid w:val="000B65DF"/>
    <w:rsid w:val="000B6F28"/>
    <w:rsid w:val="000C09EC"/>
    <w:rsid w:val="000C0C7C"/>
    <w:rsid w:val="000C11CF"/>
    <w:rsid w:val="000C36F4"/>
    <w:rsid w:val="000C474F"/>
    <w:rsid w:val="000D23E8"/>
    <w:rsid w:val="000D36A8"/>
    <w:rsid w:val="000D6B56"/>
    <w:rsid w:val="000D6F9C"/>
    <w:rsid w:val="000E1927"/>
    <w:rsid w:val="000E39AB"/>
    <w:rsid w:val="000E675E"/>
    <w:rsid w:val="000F1E6B"/>
    <w:rsid w:val="000F29A3"/>
    <w:rsid w:val="000F2BD4"/>
    <w:rsid w:val="000F3742"/>
    <w:rsid w:val="000F4A5B"/>
    <w:rsid w:val="000F55C6"/>
    <w:rsid w:val="000F5925"/>
    <w:rsid w:val="000F5A84"/>
    <w:rsid w:val="000F759E"/>
    <w:rsid w:val="001009D9"/>
    <w:rsid w:val="00103EA3"/>
    <w:rsid w:val="00104E66"/>
    <w:rsid w:val="00106876"/>
    <w:rsid w:val="0010789F"/>
    <w:rsid w:val="00107D2B"/>
    <w:rsid w:val="0011011A"/>
    <w:rsid w:val="001145A7"/>
    <w:rsid w:val="001153C7"/>
    <w:rsid w:val="001158DC"/>
    <w:rsid w:val="00116E04"/>
    <w:rsid w:val="0011747D"/>
    <w:rsid w:val="00120A07"/>
    <w:rsid w:val="00123722"/>
    <w:rsid w:val="00125BB0"/>
    <w:rsid w:val="001304D2"/>
    <w:rsid w:val="0013057A"/>
    <w:rsid w:val="001311D9"/>
    <w:rsid w:val="001312EC"/>
    <w:rsid w:val="00132C1C"/>
    <w:rsid w:val="00133F47"/>
    <w:rsid w:val="00135655"/>
    <w:rsid w:val="00135814"/>
    <w:rsid w:val="001400EA"/>
    <w:rsid w:val="00140806"/>
    <w:rsid w:val="001417EE"/>
    <w:rsid w:val="00144436"/>
    <w:rsid w:val="001446DE"/>
    <w:rsid w:val="00146F8B"/>
    <w:rsid w:val="0014713A"/>
    <w:rsid w:val="00147DBE"/>
    <w:rsid w:val="00150852"/>
    <w:rsid w:val="00151863"/>
    <w:rsid w:val="00152708"/>
    <w:rsid w:val="00152BD5"/>
    <w:rsid w:val="00153BBD"/>
    <w:rsid w:val="0015655B"/>
    <w:rsid w:val="00156CA1"/>
    <w:rsid w:val="001576DA"/>
    <w:rsid w:val="00160369"/>
    <w:rsid w:val="00160434"/>
    <w:rsid w:val="00161F63"/>
    <w:rsid w:val="00163A6E"/>
    <w:rsid w:val="00163EEC"/>
    <w:rsid w:val="00165F17"/>
    <w:rsid w:val="00166A2A"/>
    <w:rsid w:val="00167A03"/>
    <w:rsid w:val="0017039C"/>
    <w:rsid w:val="00171FC3"/>
    <w:rsid w:val="0017281D"/>
    <w:rsid w:val="00172FEA"/>
    <w:rsid w:val="001742FF"/>
    <w:rsid w:val="00174862"/>
    <w:rsid w:val="0017681D"/>
    <w:rsid w:val="001779D3"/>
    <w:rsid w:val="00177AE0"/>
    <w:rsid w:val="00180FB7"/>
    <w:rsid w:val="00183B4C"/>
    <w:rsid w:val="001850D8"/>
    <w:rsid w:val="00186BDC"/>
    <w:rsid w:val="00190735"/>
    <w:rsid w:val="00193165"/>
    <w:rsid w:val="0019359F"/>
    <w:rsid w:val="001946B5"/>
    <w:rsid w:val="00194C4F"/>
    <w:rsid w:val="00194C96"/>
    <w:rsid w:val="00197790"/>
    <w:rsid w:val="001A373D"/>
    <w:rsid w:val="001A39B2"/>
    <w:rsid w:val="001A4574"/>
    <w:rsid w:val="001B05A7"/>
    <w:rsid w:val="001B0BB1"/>
    <w:rsid w:val="001B0D87"/>
    <w:rsid w:val="001B0EB3"/>
    <w:rsid w:val="001B213A"/>
    <w:rsid w:val="001B25CE"/>
    <w:rsid w:val="001B4725"/>
    <w:rsid w:val="001B5F6F"/>
    <w:rsid w:val="001B5FF8"/>
    <w:rsid w:val="001B7EE5"/>
    <w:rsid w:val="001C10CF"/>
    <w:rsid w:val="001C12AF"/>
    <w:rsid w:val="001C32F0"/>
    <w:rsid w:val="001C5777"/>
    <w:rsid w:val="001C582D"/>
    <w:rsid w:val="001C66EA"/>
    <w:rsid w:val="001C6913"/>
    <w:rsid w:val="001C70CA"/>
    <w:rsid w:val="001D0E93"/>
    <w:rsid w:val="001D15C0"/>
    <w:rsid w:val="001D1960"/>
    <w:rsid w:val="001D1A9B"/>
    <w:rsid w:val="001D2C2C"/>
    <w:rsid w:val="001D369D"/>
    <w:rsid w:val="001D3CF0"/>
    <w:rsid w:val="001D45FB"/>
    <w:rsid w:val="001D5BD6"/>
    <w:rsid w:val="001D6C41"/>
    <w:rsid w:val="001D7CED"/>
    <w:rsid w:val="001E0B91"/>
    <w:rsid w:val="001E0FC6"/>
    <w:rsid w:val="001E1C4A"/>
    <w:rsid w:val="001E1C5B"/>
    <w:rsid w:val="001E2903"/>
    <w:rsid w:val="001E3675"/>
    <w:rsid w:val="001E5F53"/>
    <w:rsid w:val="001E7518"/>
    <w:rsid w:val="001F1798"/>
    <w:rsid w:val="001F2612"/>
    <w:rsid w:val="001F2E85"/>
    <w:rsid w:val="001F3099"/>
    <w:rsid w:val="001F388E"/>
    <w:rsid w:val="001F4B93"/>
    <w:rsid w:val="001F665F"/>
    <w:rsid w:val="001F66D9"/>
    <w:rsid w:val="001F6D1F"/>
    <w:rsid w:val="001F738A"/>
    <w:rsid w:val="002008D6"/>
    <w:rsid w:val="00201DD9"/>
    <w:rsid w:val="002035F4"/>
    <w:rsid w:val="00203620"/>
    <w:rsid w:val="002041A9"/>
    <w:rsid w:val="002105D8"/>
    <w:rsid w:val="00210AAA"/>
    <w:rsid w:val="002110B5"/>
    <w:rsid w:val="00211434"/>
    <w:rsid w:val="002145CC"/>
    <w:rsid w:val="00217747"/>
    <w:rsid w:val="00217AB4"/>
    <w:rsid w:val="00217BD9"/>
    <w:rsid w:val="00232F39"/>
    <w:rsid w:val="00235065"/>
    <w:rsid w:val="00235673"/>
    <w:rsid w:val="002409E8"/>
    <w:rsid w:val="0024215E"/>
    <w:rsid w:val="0024351D"/>
    <w:rsid w:val="002438EF"/>
    <w:rsid w:val="002440ED"/>
    <w:rsid w:val="00252AD9"/>
    <w:rsid w:val="0025384F"/>
    <w:rsid w:val="002549C9"/>
    <w:rsid w:val="00254E28"/>
    <w:rsid w:val="002551E8"/>
    <w:rsid w:val="00255A23"/>
    <w:rsid w:val="00255D33"/>
    <w:rsid w:val="00260930"/>
    <w:rsid w:val="00267152"/>
    <w:rsid w:val="00267932"/>
    <w:rsid w:val="00267E7F"/>
    <w:rsid w:val="00270C88"/>
    <w:rsid w:val="00271BEA"/>
    <w:rsid w:val="00273234"/>
    <w:rsid w:val="002734A2"/>
    <w:rsid w:val="00273533"/>
    <w:rsid w:val="00276466"/>
    <w:rsid w:val="00276512"/>
    <w:rsid w:val="0028205F"/>
    <w:rsid w:val="00282A26"/>
    <w:rsid w:val="00282B51"/>
    <w:rsid w:val="002834DC"/>
    <w:rsid w:val="00285A52"/>
    <w:rsid w:val="00287232"/>
    <w:rsid w:val="00290046"/>
    <w:rsid w:val="00290179"/>
    <w:rsid w:val="00292845"/>
    <w:rsid w:val="00293802"/>
    <w:rsid w:val="00295F85"/>
    <w:rsid w:val="002969C7"/>
    <w:rsid w:val="002A6B77"/>
    <w:rsid w:val="002A7C59"/>
    <w:rsid w:val="002B5363"/>
    <w:rsid w:val="002B60FA"/>
    <w:rsid w:val="002B6F92"/>
    <w:rsid w:val="002C050C"/>
    <w:rsid w:val="002C0C3D"/>
    <w:rsid w:val="002C1ACE"/>
    <w:rsid w:val="002C2CFE"/>
    <w:rsid w:val="002C5D03"/>
    <w:rsid w:val="002D2C39"/>
    <w:rsid w:val="002D3E28"/>
    <w:rsid w:val="002D5203"/>
    <w:rsid w:val="002D5DDF"/>
    <w:rsid w:val="002D7321"/>
    <w:rsid w:val="002E24D4"/>
    <w:rsid w:val="002E2936"/>
    <w:rsid w:val="002E2D15"/>
    <w:rsid w:val="002E2F98"/>
    <w:rsid w:val="002E41BA"/>
    <w:rsid w:val="002E54F0"/>
    <w:rsid w:val="002E6D29"/>
    <w:rsid w:val="002E77DA"/>
    <w:rsid w:val="002F0247"/>
    <w:rsid w:val="002F04AE"/>
    <w:rsid w:val="002F2E67"/>
    <w:rsid w:val="002F509B"/>
    <w:rsid w:val="002F5712"/>
    <w:rsid w:val="002F5AB3"/>
    <w:rsid w:val="002F63ED"/>
    <w:rsid w:val="002F72C2"/>
    <w:rsid w:val="0030113D"/>
    <w:rsid w:val="00301BAA"/>
    <w:rsid w:val="0030206F"/>
    <w:rsid w:val="003022C2"/>
    <w:rsid w:val="003045EB"/>
    <w:rsid w:val="00310513"/>
    <w:rsid w:val="003110C4"/>
    <w:rsid w:val="00311A7F"/>
    <w:rsid w:val="003129E7"/>
    <w:rsid w:val="003160DB"/>
    <w:rsid w:val="00316553"/>
    <w:rsid w:val="00316C26"/>
    <w:rsid w:val="0031741C"/>
    <w:rsid w:val="00322F15"/>
    <w:rsid w:val="00323B69"/>
    <w:rsid w:val="003243C6"/>
    <w:rsid w:val="00324CF0"/>
    <w:rsid w:val="003271C2"/>
    <w:rsid w:val="00330C7A"/>
    <w:rsid w:val="003333DF"/>
    <w:rsid w:val="0033393B"/>
    <w:rsid w:val="00336D37"/>
    <w:rsid w:val="003421D8"/>
    <w:rsid w:val="0034297E"/>
    <w:rsid w:val="00342A55"/>
    <w:rsid w:val="00342DD6"/>
    <w:rsid w:val="003440F8"/>
    <w:rsid w:val="00346D7F"/>
    <w:rsid w:val="00350531"/>
    <w:rsid w:val="00351114"/>
    <w:rsid w:val="0035306F"/>
    <w:rsid w:val="0035574B"/>
    <w:rsid w:val="003569E5"/>
    <w:rsid w:val="003571EC"/>
    <w:rsid w:val="003616B3"/>
    <w:rsid w:val="00361EE9"/>
    <w:rsid w:val="0036432B"/>
    <w:rsid w:val="00364528"/>
    <w:rsid w:val="00364E3E"/>
    <w:rsid w:val="00366669"/>
    <w:rsid w:val="0036718A"/>
    <w:rsid w:val="00367B14"/>
    <w:rsid w:val="00371BD9"/>
    <w:rsid w:val="00376497"/>
    <w:rsid w:val="0037762E"/>
    <w:rsid w:val="00377F4A"/>
    <w:rsid w:val="00383577"/>
    <w:rsid w:val="003841B6"/>
    <w:rsid w:val="00386B09"/>
    <w:rsid w:val="00386EF6"/>
    <w:rsid w:val="0039177C"/>
    <w:rsid w:val="00392E28"/>
    <w:rsid w:val="00393BBE"/>
    <w:rsid w:val="00396C63"/>
    <w:rsid w:val="00396CE8"/>
    <w:rsid w:val="00397FCA"/>
    <w:rsid w:val="003A00D7"/>
    <w:rsid w:val="003A25A0"/>
    <w:rsid w:val="003A3392"/>
    <w:rsid w:val="003A628B"/>
    <w:rsid w:val="003A6713"/>
    <w:rsid w:val="003A782F"/>
    <w:rsid w:val="003A7D2D"/>
    <w:rsid w:val="003B027E"/>
    <w:rsid w:val="003B04B5"/>
    <w:rsid w:val="003B1955"/>
    <w:rsid w:val="003B1F01"/>
    <w:rsid w:val="003B2F49"/>
    <w:rsid w:val="003B39EF"/>
    <w:rsid w:val="003B6261"/>
    <w:rsid w:val="003B68F3"/>
    <w:rsid w:val="003B7069"/>
    <w:rsid w:val="003C0EB9"/>
    <w:rsid w:val="003C1ADF"/>
    <w:rsid w:val="003C6169"/>
    <w:rsid w:val="003C619F"/>
    <w:rsid w:val="003D376C"/>
    <w:rsid w:val="003D6584"/>
    <w:rsid w:val="003D69E1"/>
    <w:rsid w:val="003E1E75"/>
    <w:rsid w:val="003E32DB"/>
    <w:rsid w:val="003E47D9"/>
    <w:rsid w:val="003E4B01"/>
    <w:rsid w:val="003E4F45"/>
    <w:rsid w:val="003E70C8"/>
    <w:rsid w:val="003E77D3"/>
    <w:rsid w:val="003E7E28"/>
    <w:rsid w:val="003F244D"/>
    <w:rsid w:val="003F335A"/>
    <w:rsid w:val="003F38E9"/>
    <w:rsid w:val="003F40E5"/>
    <w:rsid w:val="003F4DE9"/>
    <w:rsid w:val="003F4F70"/>
    <w:rsid w:val="003F56DB"/>
    <w:rsid w:val="00400278"/>
    <w:rsid w:val="004020C6"/>
    <w:rsid w:val="00403442"/>
    <w:rsid w:val="00403793"/>
    <w:rsid w:val="00404D65"/>
    <w:rsid w:val="00405EA2"/>
    <w:rsid w:val="00406031"/>
    <w:rsid w:val="00412121"/>
    <w:rsid w:val="00412532"/>
    <w:rsid w:val="00412CD3"/>
    <w:rsid w:val="00414937"/>
    <w:rsid w:val="00415E50"/>
    <w:rsid w:val="00415FDF"/>
    <w:rsid w:val="0041783F"/>
    <w:rsid w:val="00417AF8"/>
    <w:rsid w:val="0042031C"/>
    <w:rsid w:val="00420CF7"/>
    <w:rsid w:val="00423956"/>
    <w:rsid w:val="00423C21"/>
    <w:rsid w:val="00424D93"/>
    <w:rsid w:val="00427945"/>
    <w:rsid w:val="00430ABA"/>
    <w:rsid w:val="00431420"/>
    <w:rsid w:val="00432227"/>
    <w:rsid w:val="00434674"/>
    <w:rsid w:val="00434748"/>
    <w:rsid w:val="00434AF1"/>
    <w:rsid w:val="00435CFF"/>
    <w:rsid w:val="00440281"/>
    <w:rsid w:val="0044649E"/>
    <w:rsid w:val="00447BE2"/>
    <w:rsid w:val="00451DB7"/>
    <w:rsid w:val="00451FBF"/>
    <w:rsid w:val="00452561"/>
    <w:rsid w:val="0045319A"/>
    <w:rsid w:val="00453E4D"/>
    <w:rsid w:val="0045462E"/>
    <w:rsid w:val="00454E10"/>
    <w:rsid w:val="00456402"/>
    <w:rsid w:val="004606BA"/>
    <w:rsid w:val="00462575"/>
    <w:rsid w:val="00462ED9"/>
    <w:rsid w:val="00472B80"/>
    <w:rsid w:val="00473FCF"/>
    <w:rsid w:val="00474234"/>
    <w:rsid w:val="00475DB7"/>
    <w:rsid w:val="004761DB"/>
    <w:rsid w:val="00476395"/>
    <w:rsid w:val="0048121D"/>
    <w:rsid w:val="00482258"/>
    <w:rsid w:val="00483096"/>
    <w:rsid w:val="0048365A"/>
    <w:rsid w:val="00485EA0"/>
    <w:rsid w:val="00491E01"/>
    <w:rsid w:val="0049239A"/>
    <w:rsid w:val="00494150"/>
    <w:rsid w:val="0049763B"/>
    <w:rsid w:val="004A05F7"/>
    <w:rsid w:val="004A40AE"/>
    <w:rsid w:val="004A659D"/>
    <w:rsid w:val="004A7834"/>
    <w:rsid w:val="004B57D2"/>
    <w:rsid w:val="004C1BAC"/>
    <w:rsid w:val="004C1D90"/>
    <w:rsid w:val="004C3CFD"/>
    <w:rsid w:val="004C4770"/>
    <w:rsid w:val="004C4783"/>
    <w:rsid w:val="004D1FDB"/>
    <w:rsid w:val="004D1FEE"/>
    <w:rsid w:val="004D31DA"/>
    <w:rsid w:val="004D3C5A"/>
    <w:rsid w:val="004D4C03"/>
    <w:rsid w:val="004D501A"/>
    <w:rsid w:val="004D5FCB"/>
    <w:rsid w:val="004D698A"/>
    <w:rsid w:val="004E284E"/>
    <w:rsid w:val="004E2C5B"/>
    <w:rsid w:val="004E5294"/>
    <w:rsid w:val="004E5B2A"/>
    <w:rsid w:val="004E767E"/>
    <w:rsid w:val="004E7FA4"/>
    <w:rsid w:val="004F08DB"/>
    <w:rsid w:val="004F118D"/>
    <w:rsid w:val="004F1CED"/>
    <w:rsid w:val="004F3685"/>
    <w:rsid w:val="005015D2"/>
    <w:rsid w:val="0050257F"/>
    <w:rsid w:val="00503708"/>
    <w:rsid w:val="0050594B"/>
    <w:rsid w:val="00506CDE"/>
    <w:rsid w:val="005070B5"/>
    <w:rsid w:val="00507C6B"/>
    <w:rsid w:val="00511DD3"/>
    <w:rsid w:val="005126CB"/>
    <w:rsid w:val="005179EE"/>
    <w:rsid w:val="00521933"/>
    <w:rsid w:val="0052343B"/>
    <w:rsid w:val="00526F8E"/>
    <w:rsid w:val="00531517"/>
    <w:rsid w:val="00531EBC"/>
    <w:rsid w:val="00535CFC"/>
    <w:rsid w:val="00536150"/>
    <w:rsid w:val="00536676"/>
    <w:rsid w:val="0053755B"/>
    <w:rsid w:val="00537AFD"/>
    <w:rsid w:val="00537CC0"/>
    <w:rsid w:val="00540275"/>
    <w:rsid w:val="00541835"/>
    <w:rsid w:val="005425EB"/>
    <w:rsid w:val="00544110"/>
    <w:rsid w:val="00544F11"/>
    <w:rsid w:val="005451E1"/>
    <w:rsid w:val="00545A9E"/>
    <w:rsid w:val="0054640C"/>
    <w:rsid w:val="00546560"/>
    <w:rsid w:val="0055130C"/>
    <w:rsid w:val="0055472A"/>
    <w:rsid w:val="00554E2C"/>
    <w:rsid w:val="0055556A"/>
    <w:rsid w:val="00560D1F"/>
    <w:rsid w:val="00561E27"/>
    <w:rsid w:val="00562258"/>
    <w:rsid w:val="0056366C"/>
    <w:rsid w:val="0056453E"/>
    <w:rsid w:val="005645D2"/>
    <w:rsid w:val="0056465B"/>
    <w:rsid w:val="005652AB"/>
    <w:rsid w:val="00567441"/>
    <w:rsid w:val="00570D21"/>
    <w:rsid w:val="00571132"/>
    <w:rsid w:val="00571EB1"/>
    <w:rsid w:val="00572336"/>
    <w:rsid w:val="00572CF3"/>
    <w:rsid w:val="00574B13"/>
    <w:rsid w:val="00576885"/>
    <w:rsid w:val="005768C1"/>
    <w:rsid w:val="00577320"/>
    <w:rsid w:val="00580836"/>
    <w:rsid w:val="0058381C"/>
    <w:rsid w:val="00583AC4"/>
    <w:rsid w:val="00584778"/>
    <w:rsid w:val="00585024"/>
    <w:rsid w:val="00586DBD"/>
    <w:rsid w:val="0058721E"/>
    <w:rsid w:val="005927E7"/>
    <w:rsid w:val="005A000B"/>
    <w:rsid w:val="005A0722"/>
    <w:rsid w:val="005A0DF2"/>
    <w:rsid w:val="005A52F4"/>
    <w:rsid w:val="005A7665"/>
    <w:rsid w:val="005B2200"/>
    <w:rsid w:val="005B5BDD"/>
    <w:rsid w:val="005B6381"/>
    <w:rsid w:val="005B7225"/>
    <w:rsid w:val="005B759A"/>
    <w:rsid w:val="005C1BD4"/>
    <w:rsid w:val="005C35CD"/>
    <w:rsid w:val="005C480A"/>
    <w:rsid w:val="005C5B54"/>
    <w:rsid w:val="005C60E1"/>
    <w:rsid w:val="005C65CF"/>
    <w:rsid w:val="005D21DF"/>
    <w:rsid w:val="005D2735"/>
    <w:rsid w:val="005D2B93"/>
    <w:rsid w:val="005D530D"/>
    <w:rsid w:val="005D6F6A"/>
    <w:rsid w:val="005E0204"/>
    <w:rsid w:val="005E3637"/>
    <w:rsid w:val="005E3DEF"/>
    <w:rsid w:val="005E5C07"/>
    <w:rsid w:val="005F3A6E"/>
    <w:rsid w:val="005F7B7B"/>
    <w:rsid w:val="005F7E24"/>
    <w:rsid w:val="006002CD"/>
    <w:rsid w:val="0060134C"/>
    <w:rsid w:val="00601CF9"/>
    <w:rsid w:val="00602244"/>
    <w:rsid w:val="0060256C"/>
    <w:rsid w:val="00603841"/>
    <w:rsid w:val="00603E2E"/>
    <w:rsid w:val="00604ED8"/>
    <w:rsid w:val="00605217"/>
    <w:rsid w:val="00610A0E"/>
    <w:rsid w:val="006138C1"/>
    <w:rsid w:val="0061461B"/>
    <w:rsid w:val="00621159"/>
    <w:rsid w:val="00623846"/>
    <w:rsid w:val="00623A2F"/>
    <w:rsid w:val="00623AE3"/>
    <w:rsid w:val="00624227"/>
    <w:rsid w:val="00624C58"/>
    <w:rsid w:val="00625EA4"/>
    <w:rsid w:val="00627A2B"/>
    <w:rsid w:val="0063157B"/>
    <w:rsid w:val="00632C15"/>
    <w:rsid w:val="00632EAA"/>
    <w:rsid w:val="0063377F"/>
    <w:rsid w:val="00634500"/>
    <w:rsid w:val="0063631A"/>
    <w:rsid w:val="00636A39"/>
    <w:rsid w:val="00637B1D"/>
    <w:rsid w:val="00641BB3"/>
    <w:rsid w:val="00642394"/>
    <w:rsid w:val="0064274F"/>
    <w:rsid w:val="0064509F"/>
    <w:rsid w:val="00646632"/>
    <w:rsid w:val="00646713"/>
    <w:rsid w:val="006512EA"/>
    <w:rsid w:val="00651CCD"/>
    <w:rsid w:val="00652D01"/>
    <w:rsid w:val="0065367A"/>
    <w:rsid w:val="00653933"/>
    <w:rsid w:val="0065418F"/>
    <w:rsid w:val="0065662E"/>
    <w:rsid w:val="00656656"/>
    <w:rsid w:val="00656FB2"/>
    <w:rsid w:val="006570A4"/>
    <w:rsid w:val="006570CA"/>
    <w:rsid w:val="006601AB"/>
    <w:rsid w:val="0066073E"/>
    <w:rsid w:val="00661BAE"/>
    <w:rsid w:val="00663722"/>
    <w:rsid w:val="00663F8D"/>
    <w:rsid w:val="006660CD"/>
    <w:rsid w:val="0066626B"/>
    <w:rsid w:val="00666F75"/>
    <w:rsid w:val="00672BE0"/>
    <w:rsid w:val="00673345"/>
    <w:rsid w:val="00676EFA"/>
    <w:rsid w:val="006776E9"/>
    <w:rsid w:val="006802BE"/>
    <w:rsid w:val="00681751"/>
    <w:rsid w:val="0068178B"/>
    <w:rsid w:val="00682515"/>
    <w:rsid w:val="00682AF5"/>
    <w:rsid w:val="006838B1"/>
    <w:rsid w:val="006844F0"/>
    <w:rsid w:val="0068494E"/>
    <w:rsid w:val="00686957"/>
    <w:rsid w:val="006869CD"/>
    <w:rsid w:val="00692538"/>
    <w:rsid w:val="006930E4"/>
    <w:rsid w:val="00693109"/>
    <w:rsid w:val="0069428F"/>
    <w:rsid w:val="0069464A"/>
    <w:rsid w:val="006A1B60"/>
    <w:rsid w:val="006A2695"/>
    <w:rsid w:val="006A2A25"/>
    <w:rsid w:val="006A3090"/>
    <w:rsid w:val="006A55A4"/>
    <w:rsid w:val="006A58C4"/>
    <w:rsid w:val="006A5B30"/>
    <w:rsid w:val="006A74F3"/>
    <w:rsid w:val="006B04D1"/>
    <w:rsid w:val="006B134B"/>
    <w:rsid w:val="006B1D24"/>
    <w:rsid w:val="006B208F"/>
    <w:rsid w:val="006B20BD"/>
    <w:rsid w:val="006B251E"/>
    <w:rsid w:val="006B2B12"/>
    <w:rsid w:val="006B4FC5"/>
    <w:rsid w:val="006B54E3"/>
    <w:rsid w:val="006C2E1C"/>
    <w:rsid w:val="006C36AA"/>
    <w:rsid w:val="006C50B9"/>
    <w:rsid w:val="006C70F8"/>
    <w:rsid w:val="006D07A5"/>
    <w:rsid w:val="006D2FD3"/>
    <w:rsid w:val="006D3559"/>
    <w:rsid w:val="006D3596"/>
    <w:rsid w:val="006D4506"/>
    <w:rsid w:val="006D4890"/>
    <w:rsid w:val="006D6484"/>
    <w:rsid w:val="006E0950"/>
    <w:rsid w:val="006E245B"/>
    <w:rsid w:val="006E5A83"/>
    <w:rsid w:val="006E6480"/>
    <w:rsid w:val="006F0E15"/>
    <w:rsid w:val="006F27AA"/>
    <w:rsid w:val="006F2BCC"/>
    <w:rsid w:val="006F346A"/>
    <w:rsid w:val="006F4533"/>
    <w:rsid w:val="006F5E34"/>
    <w:rsid w:val="006F6046"/>
    <w:rsid w:val="006F72A6"/>
    <w:rsid w:val="00700119"/>
    <w:rsid w:val="0070132B"/>
    <w:rsid w:val="00702567"/>
    <w:rsid w:val="00705557"/>
    <w:rsid w:val="00705BAF"/>
    <w:rsid w:val="00706C24"/>
    <w:rsid w:val="00707179"/>
    <w:rsid w:val="00710A5E"/>
    <w:rsid w:val="00714E16"/>
    <w:rsid w:val="00715619"/>
    <w:rsid w:val="00717E60"/>
    <w:rsid w:val="0072043A"/>
    <w:rsid w:val="0072235E"/>
    <w:rsid w:val="007248F0"/>
    <w:rsid w:val="007253C5"/>
    <w:rsid w:val="00726F6A"/>
    <w:rsid w:val="00726F80"/>
    <w:rsid w:val="007271EC"/>
    <w:rsid w:val="00732B3F"/>
    <w:rsid w:val="007334E6"/>
    <w:rsid w:val="0073434E"/>
    <w:rsid w:val="007348BB"/>
    <w:rsid w:val="007352C2"/>
    <w:rsid w:val="00736BF4"/>
    <w:rsid w:val="00737694"/>
    <w:rsid w:val="00737891"/>
    <w:rsid w:val="00737F97"/>
    <w:rsid w:val="00740810"/>
    <w:rsid w:val="007412B6"/>
    <w:rsid w:val="00741432"/>
    <w:rsid w:val="00741540"/>
    <w:rsid w:val="00741E21"/>
    <w:rsid w:val="00743E44"/>
    <w:rsid w:val="007460B9"/>
    <w:rsid w:val="0074646B"/>
    <w:rsid w:val="00751ADB"/>
    <w:rsid w:val="00752714"/>
    <w:rsid w:val="00756B17"/>
    <w:rsid w:val="00757D48"/>
    <w:rsid w:val="0076179D"/>
    <w:rsid w:val="0076218A"/>
    <w:rsid w:val="00762ABB"/>
    <w:rsid w:val="00763337"/>
    <w:rsid w:val="00763680"/>
    <w:rsid w:val="00764172"/>
    <w:rsid w:val="00765B79"/>
    <w:rsid w:val="00766CB8"/>
    <w:rsid w:val="00767954"/>
    <w:rsid w:val="00770C73"/>
    <w:rsid w:val="00772BAA"/>
    <w:rsid w:val="0077316B"/>
    <w:rsid w:val="00773C5D"/>
    <w:rsid w:val="0077578F"/>
    <w:rsid w:val="0077599A"/>
    <w:rsid w:val="00780BBD"/>
    <w:rsid w:val="00781565"/>
    <w:rsid w:val="0078164A"/>
    <w:rsid w:val="00782732"/>
    <w:rsid w:val="00783DF7"/>
    <w:rsid w:val="0078524B"/>
    <w:rsid w:val="007855A8"/>
    <w:rsid w:val="0078562D"/>
    <w:rsid w:val="00786B92"/>
    <w:rsid w:val="007871A4"/>
    <w:rsid w:val="0078770A"/>
    <w:rsid w:val="00790607"/>
    <w:rsid w:val="00790A2C"/>
    <w:rsid w:val="007953FD"/>
    <w:rsid w:val="007955C8"/>
    <w:rsid w:val="007960F9"/>
    <w:rsid w:val="007965E7"/>
    <w:rsid w:val="00797408"/>
    <w:rsid w:val="007A520D"/>
    <w:rsid w:val="007A5A6F"/>
    <w:rsid w:val="007A6302"/>
    <w:rsid w:val="007A6AC1"/>
    <w:rsid w:val="007A72C5"/>
    <w:rsid w:val="007A7447"/>
    <w:rsid w:val="007B0398"/>
    <w:rsid w:val="007B047A"/>
    <w:rsid w:val="007B2432"/>
    <w:rsid w:val="007B2AE9"/>
    <w:rsid w:val="007B378D"/>
    <w:rsid w:val="007B392F"/>
    <w:rsid w:val="007B3DD6"/>
    <w:rsid w:val="007B5C0A"/>
    <w:rsid w:val="007B6EE9"/>
    <w:rsid w:val="007B7B10"/>
    <w:rsid w:val="007B7BFD"/>
    <w:rsid w:val="007C0D05"/>
    <w:rsid w:val="007C110F"/>
    <w:rsid w:val="007C20BE"/>
    <w:rsid w:val="007C31DE"/>
    <w:rsid w:val="007C4F0D"/>
    <w:rsid w:val="007C5932"/>
    <w:rsid w:val="007C6769"/>
    <w:rsid w:val="007C6DD6"/>
    <w:rsid w:val="007D0201"/>
    <w:rsid w:val="007D0EF7"/>
    <w:rsid w:val="007D158B"/>
    <w:rsid w:val="007D3D1D"/>
    <w:rsid w:val="007D43F0"/>
    <w:rsid w:val="007D5E49"/>
    <w:rsid w:val="007D7794"/>
    <w:rsid w:val="007D7C7F"/>
    <w:rsid w:val="007E3E70"/>
    <w:rsid w:val="007E5C7F"/>
    <w:rsid w:val="007E61DA"/>
    <w:rsid w:val="007F291D"/>
    <w:rsid w:val="007F36D5"/>
    <w:rsid w:val="007F64E6"/>
    <w:rsid w:val="007F73D4"/>
    <w:rsid w:val="008004CD"/>
    <w:rsid w:val="008053E7"/>
    <w:rsid w:val="00805DD0"/>
    <w:rsid w:val="00811975"/>
    <w:rsid w:val="00812B0F"/>
    <w:rsid w:val="008137F3"/>
    <w:rsid w:val="00814D31"/>
    <w:rsid w:val="00814EFF"/>
    <w:rsid w:val="00815E99"/>
    <w:rsid w:val="008240D8"/>
    <w:rsid w:val="00826408"/>
    <w:rsid w:val="00826E0F"/>
    <w:rsid w:val="00830B5A"/>
    <w:rsid w:val="00830D06"/>
    <w:rsid w:val="00833F1C"/>
    <w:rsid w:val="008346B3"/>
    <w:rsid w:val="00835066"/>
    <w:rsid w:val="008359A1"/>
    <w:rsid w:val="00836558"/>
    <w:rsid w:val="008405B5"/>
    <w:rsid w:val="008440F8"/>
    <w:rsid w:val="00845C30"/>
    <w:rsid w:val="00846521"/>
    <w:rsid w:val="00851590"/>
    <w:rsid w:val="00851D2F"/>
    <w:rsid w:val="00851E2F"/>
    <w:rsid w:val="00852F3C"/>
    <w:rsid w:val="0085678E"/>
    <w:rsid w:val="00857183"/>
    <w:rsid w:val="00860354"/>
    <w:rsid w:val="008632D1"/>
    <w:rsid w:val="0086479F"/>
    <w:rsid w:val="00866A16"/>
    <w:rsid w:val="0087419D"/>
    <w:rsid w:val="00875386"/>
    <w:rsid w:val="00875DE7"/>
    <w:rsid w:val="00875EF2"/>
    <w:rsid w:val="008778C8"/>
    <w:rsid w:val="00877D6B"/>
    <w:rsid w:val="0088092B"/>
    <w:rsid w:val="00881477"/>
    <w:rsid w:val="00881E5B"/>
    <w:rsid w:val="0088234D"/>
    <w:rsid w:val="00884494"/>
    <w:rsid w:val="0088472D"/>
    <w:rsid w:val="008871EE"/>
    <w:rsid w:val="00887694"/>
    <w:rsid w:val="008878E1"/>
    <w:rsid w:val="00887A0E"/>
    <w:rsid w:val="00887E21"/>
    <w:rsid w:val="00891E79"/>
    <w:rsid w:val="00891F3C"/>
    <w:rsid w:val="00896F79"/>
    <w:rsid w:val="008A2394"/>
    <w:rsid w:val="008A295F"/>
    <w:rsid w:val="008A3916"/>
    <w:rsid w:val="008A4C1F"/>
    <w:rsid w:val="008A5D81"/>
    <w:rsid w:val="008A702A"/>
    <w:rsid w:val="008B1D36"/>
    <w:rsid w:val="008B2DD0"/>
    <w:rsid w:val="008B43BE"/>
    <w:rsid w:val="008B4C18"/>
    <w:rsid w:val="008B55C8"/>
    <w:rsid w:val="008B730A"/>
    <w:rsid w:val="008B7ED1"/>
    <w:rsid w:val="008C0056"/>
    <w:rsid w:val="008C2B01"/>
    <w:rsid w:val="008C42CF"/>
    <w:rsid w:val="008C5399"/>
    <w:rsid w:val="008C627B"/>
    <w:rsid w:val="008D39B2"/>
    <w:rsid w:val="008D3ED3"/>
    <w:rsid w:val="008D42C3"/>
    <w:rsid w:val="008D483B"/>
    <w:rsid w:val="008D4C82"/>
    <w:rsid w:val="008D5E37"/>
    <w:rsid w:val="008E389A"/>
    <w:rsid w:val="008E4560"/>
    <w:rsid w:val="008E75F6"/>
    <w:rsid w:val="008E7DD3"/>
    <w:rsid w:val="008F1152"/>
    <w:rsid w:val="008F1385"/>
    <w:rsid w:val="008F33E1"/>
    <w:rsid w:val="008F4532"/>
    <w:rsid w:val="008F61EC"/>
    <w:rsid w:val="008F7844"/>
    <w:rsid w:val="009002DC"/>
    <w:rsid w:val="0090065D"/>
    <w:rsid w:val="00901246"/>
    <w:rsid w:val="0090138E"/>
    <w:rsid w:val="0090348E"/>
    <w:rsid w:val="00903C6F"/>
    <w:rsid w:val="0090551C"/>
    <w:rsid w:val="009058F0"/>
    <w:rsid w:val="00905F00"/>
    <w:rsid w:val="009060D5"/>
    <w:rsid w:val="00911623"/>
    <w:rsid w:val="00912219"/>
    <w:rsid w:val="009157B4"/>
    <w:rsid w:val="00920F21"/>
    <w:rsid w:val="00921AC0"/>
    <w:rsid w:val="0092308C"/>
    <w:rsid w:val="00923E90"/>
    <w:rsid w:val="0092518F"/>
    <w:rsid w:val="009261E7"/>
    <w:rsid w:val="0092737E"/>
    <w:rsid w:val="0093092E"/>
    <w:rsid w:val="00931C5D"/>
    <w:rsid w:val="0093344F"/>
    <w:rsid w:val="00934D19"/>
    <w:rsid w:val="00935574"/>
    <w:rsid w:val="00935615"/>
    <w:rsid w:val="00936B36"/>
    <w:rsid w:val="0094198D"/>
    <w:rsid w:val="00943980"/>
    <w:rsid w:val="00946FE3"/>
    <w:rsid w:val="00947393"/>
    <w:rsid w:val="009479AF"/>
    <w:rsid w:val="00947E61"/>
    <w:rsid w:val="00950317"/>
    <w:rsid w:val="009503FC"/>
    <w:rsid w:val="00950E63"/>
    <w:rsid w:val="00951A40"/>
    <w:rsid w:val="00957D02"/>
    <w:rsid w:val="0096008C"/>
    <w:rsid w:val="00962A8B"/>
    <w:rsid w:val="0096307B"/>
    <w:rsid w:val="00963773"/>
    <w:rsid w:val="00964C61"/>
    <w:rsid w:val="0096769C"/>
    <w:rsid w:val="00967B61"/>
    <w:rsid w:val="0097112E"/>
    <w:rsid w:val="0097140A"/>
    <w:rsid w:val="0097205E"/>
    <w:rsid w:val="00972D36"/>
    <w:rsid w:val="00973A2B"/>
    <w:rsid w:val="009753C3"/>
    <w:rsid w:val="00976599"/>
    <w:rsid w:val="00977A8F"/>
    <w:rsid w:val="00977C3A"/>
    <w:rsid w:val="009800F2"/>
    <w:rsid w:val="009834E8"/>
    <w:rsid w:val="009837EA"/>
    <w:rsid w:val="0098600B"/>
    <w:rsid w:val="00987139"/>
    <w:rsid w:val="009922A9"/>
    <w:rsid w:val="00992382"/>
    <w:rsid w:val="0099588A"/>
    <w:rsid w:val="00995F6F"/>
    <w:rsid w:val="00997C6F"/>
    <w:rsid w:val="009A0E87"/>
    <w:rsid w:val="009A1116"/>
    <w:rsid w:val="009A1DC1"/>
    <w:rsid w:val="009A6D5B"/>
    <w:rsid w:val="009B1097"/>
    <w:rsid w:val="009B1D44"/>
    <w:rsid w:val="009B381E"/>
    <w:rsid w:val="009B42DF"/>
    <w:rsid w:val="009B4358"/>
    <w:rsid w:val="009B5402"/>
    <w:rsid w:val="009B5C33"/>
    <w:rsid w:val="009B73FC"/>
    <w:rsid w:val="009C1C15"/>
    <w:rsid w:val="009C42A4"/>
    <w:rsid w:val="009C4C47"/>
    <w:rsid w:val="009C4FFD"/>
    <w:rsid w:val="009D01B5"/>
    <w:rsid w:val="009D0446"/>
    <w:rsid w:val="009D0F07"/>
    <w:rsid w:val="009D0FB5"/>
    <w:rsid w:val="009D1509"/>
    <w:rsid w:val="009D20E1"/>
    <w:rsid w:val="009D2C02"/>
    <w:rsid w:val="009D35E5"/>
    <w:rsid w:val="009D5FA0"/>
    <w:rsid w:val="009D7719"/>
    <w:rsid w:val="009E1DA4"/>
    <w:rsid w:val="009E2F30"/>
    <w:rsid w:val="009E3C30"/>
    <w:rsid w:val="009E4DAF"/>
    <w:rsid w:val="009E4FEF"/>
    <w:rsid w:val="009E75B7"/>
    <w:rsid w:val="009F325B"/>
    <w:rsid w:val="009F52F2"/>
    <w:rsid w:val="009F598B"/>
    <w:rsid w:val="009F6D28"/>
    <w:rsid w:val="009F728E"/>
    <w:rsid w:val="009F7E00"/>
    <w:rsid w:val="00A02424"/>
    <w:rsid w:val="00A02CA7"/>
    <w:rsid w:val="00A0564A"/>
    <w:rsid w:val="00A0755C"/>
    <w:rsid w:val="00A10071"/>
    <w:rsid w:val="00A10576"/>
    <w:rsid w:val="00A1187D"/>
    <w:rsid w:val="00A12B0D"/>
    <w:rsid w:val="00A12BF7"/>
    <w:rsid w:val="00A130CB"/>
    <w:rsid w:val="00A13F14"/>
    <w:rsid w:val="00A144E8"/>
    <w:rsid w:val="00A14855"/>
    <w:rsid w:val="00A150DF"/>
    <w:rsid w:val="00A1607D"/>
    <w:rsid w:val="00A21E29"/>
    <w:rsid w:val="00A21EF9"/>
    <w:rsid w:val="00A23C02"/>
    <w:rsid w:val="00A24042"/>
    <w:rsid w:val="00A24265"/>
    <w:rsid w:val="00A2773A"/>
    <w:rsid w:val="00A27B24"/>
    <w:rsid w:val="00A323D7"/>
    <w:rsid w:val="00A32A75"/>
    <w:rsid w:val="00A33BEC"/>
    <w:rsid w:val="00A361F7"/>
    <w:rsid w:val="00A36669"/>
    <w:rsid w:val="00A37AF8"/>
    <w:rsid w:val="00A4275B"/>
    <w:rsid w:val="00A43A6B"/>
    <w:rsid w:val="00A459F6"/>
    <w:rsid w:val="00A45DFE"/>
    <w:rsid w:val="00A47F3D"/>
    <w:rsid w:val="00A509A7"/>
    <w:rsid w:val="00A50A53"/>
    <w:rsid w:val="00A51FEE"/>
    <w:rsid w:val="00A53A6E"/>
    <w:rsid w:val="00A55207"/>
    <w:rsid w:val="00A565A5"/>
    <w:rsid w:val="00A579CD"/>
    <w:rsid w:val="00A57A0C"/>
    <w:rsid w:val="00A615A9"/>
    <w:rsid w:val="00A632B7"/>
    <w:rsid w:val="00A63F56"/>
    <w:rsid w:val="00A72DF2"/>
    <w:rsid w:val="00A735DB"/>
    <w:rsid w:val="00A74240"/>
    <w:rsid w:val="00A81588"/>
    <w:rsid w:val="00A82780"/>
    <w:rsid w:val="00A8293B"/>
    <w:rsid w:val="00A82EBA"/>
    <w:rsid w:val="00A832D5"/>
    <w:rsid w:val="00A841FB"/>
    <w:rsid w:val="00A85FBC"/>
    <w:rsid w:val="00A87633"/>
    <w:rsid w:val="00A908AF"/>
    <w:rsid w:val="00A910BD"/>
    <w:rsid w:val="00A912CA"/>
    <w:rsid w:val="00A9422E"/>
    <w:rsid w:val="00A94454"/>
    <w:rsid w:val="00A9626C"/>
    <w:rsid w:val="00A9680D"/>
    <w:rsid w:val="00A96A02"/>
    <w:rsid w:val="00A979C1"/>
    <w:rsid w:val="00A97F23"/>
    <w:rsid w:val="00AA02CC"/>
    <w:rsid w:val="00AA08AD"/>
    <w:rsid w:val="00AA2601"/>
    <w:rsid w:val="00AA3073"/>
    <w:rsid w:val="00AA3B48"/>
    <w:rsid w:val="00AA46E3"/>
    <w:rsid w:val="00AA5448"/>
    <w:rsid w:val="00AA714B"/>
    <w:rsid w:val="00AB01A6"/>
    <w:rsid w:val="00AB11D7"/>
    <w:rsid w:val="00AB3B22"/>
    <w:rsid w:val="00AB45AB"/>
    <w:rsid w:val="00AC0B91"/>
    <w:rsid w:val="00AC21AF"/>
    <w:rsid w:val="00AC256E"/>
    <w:rsid w:val="00AC3270"/>
    <w:rsid w:val="00AC468B"/>
    <w:rsid w:val="00AD2CF8"/>
    <w:rsid w:val="00AD311B"/>
    <w:rsid w:val="00AD444E"/>
    <w:rsid w:val="00AD5073"/>
    <w:rsid w:val="00AD5E00"/>
    <w:rsid w:val="00AE00F4"/>
    <w:rsid w:val="00AE1632"/>
    <w:rsid w:val="00AE1A27"/>
    <w:rsid w:val="00AE2206"/>
    <w:rsid w:val="00AE2376"/>
    <w:rsid w:val="00AE48A9"/>
    <w:rsid w:val="00AE550D"/>
    <w:rsid w:val="00AE5E35"/>
    <w:rsid w:val="00AE62CD"/>
    <w:rsid w:val="00AF12AC"/>
    <w:rsid w:val="00AF36C7"/>
    <w:rsid w:val="00AF39F2"/>
    <w:rsid w:val="00AF5274"/>
    <w:rsid w:val="00AF7609"/>
    <w:rsid w:val="00B066D4"/>
    <w:rsid w:val="00B06EB6"/>
    <w:rsid w:val="00B11438"/>
    <w:rsid w:val="00B11ADD"/>
    <w:rsid w:val="00B128CE"/>
    <w:rsid w:val="00B139BB"/>
    <w:rsid w:val="00B13DAD"/>
    <w:rsid w:val="00B13DFE"/>
    <w:rsid w:val="00B1534E"/>
    <w:rsid w:val="00B17224"/>
    <w:rsid w:val="00B20833"/>
    <w:rsid w:val="00B211DC"/>
    <w:rsid w:val="00B22249"/>
    <w:rsid w:val="00B23CF2"/>
    <w:rsid w:val="00B244E5"/>
    <w:rsid w:val="00B24557"/>
    <w:rsid w:val="00B24A0B"/>
    <w:rsid w:val="00B2527B"/>
    <w:rsid w:val="00B262A3"/>
    <w:rsid w:val="00B31508"/>
    <w:rsid w:val="00B323AC"/>
    <w:rsid w:val="00B32AAB"/>
    <w:rsid w:val="00B334C0"/>
    <w:rsid w:val="00B34009"/>
    <w:rsid w:val="00B34410"/>
    <w:rsid w:val="00B3691D"/>
    <w:rsid w:val="00B42FBE"/>
    <w:rsid w:val="00B437AB"/>
    <w:rsid w:val="00B43978"/>
    <w:rsid w:val="00B44005"/>
    <w:rsid w:val="00B449D3"/>
    <w:rsid w:val="00B45DF6"/>
    <w:rsid w:val="00B47A71"/>
    <w:rsid w:val="00B514C9"/>
    <w:rsid w:val="00B5188F"/>
    <w:rsid w:val="00B53721"/>
    <w:rsid w:val="00B541F6"/>
    <w:rsid w:val="00B61579"/>
    <w:rsid w:val="00B62F58"/>
    <w:rsid w:val="00B64B75"/>
    <w:rsid w:val="00B65102"/>
    <w:rsid w:val="00B65649"/>
    <w:rsid w:val="00B657B3"/>
    <w:rsid w:val="00B6782B"/>
    <w:rsid w:val="00B73454"/>
    <w:rsid w:val="00B73592"/>
    <w:rsid w:val="00B77949"/>
    <w:rsid w:val="00B80CF1"/>
    <w:rsid w:val="00B81311"/>
    <w:rsid w:val="00B8255A"/>
    <w:rsid w:val="00B907CB"/>
    <w:rsid w:val="00B92B82"/>
    <w:rsid w:val="00B92D51"/>
    <w:rsid w:val="00B93AE0"/>
    <w:rsid w:val="00B94641"/>
    <w:rsid w:val="00B95FE3"/>
    <w:rsid w:val="00BA12FD"/>
    <w:rsid w:val="00BA1859"/>
    <w:rsid w:val="00BA2A2E"/>
    <w:rsid w:val="00BA3C8E"/>
    <w:rsid w:val="00BA5A8C"/>
    <w:rsid w:val="00BA660F"/>
    <w:rsid w:val="00BB0529"/>
    <w:rsid w:val="00BB2548"/>
    <w:rsid w:val="00BB2699"/>
    <w:rsid w:val="00BB376F"/>
    <w:rsid w:val="00BB4013"/>
    <w:rsid w:val="00BB45F3"/>
    <w:rsid w:val="00BB5157"/>
    <w:rsid w:val="00BB7F79"/>
    <w:rsid w:val="00BC05DD"/>
    <w:rsid w:val="00BC15F2"/>
    <w:rsid w:val="00BC34C1"/>
    <w:rsid w:val="00BC5584"/>
    <w:rsid w:val="00BD226D"/>
    <w:rsid w:val="00BD22B1"/>
    <w:rsid w:val="00BD40ED"/>
    <w:rsid w:val="00BD469B"/>
    <w:rsid w:val="00BD4B4E"/>
    <w:rsid w:val="00BD5F51"/>
    <w:rsid w:val="00BD6651"/>
    <w:rsid w:val="00BD6B86"/>
    <w:rsid w:val="00BD7E7A"/>
    <w:rsid w:val="00BE07E5"/>
    <w:rsid w:val="00BE0943"/>
    <w:rsid w:val="00BE1B6F"/>
    <w:rsid w:val="00BE31FD"/>
    <w:rsid w:val="00BE4034"/>
    <w:rsid w:val="00BE472A"/>
    <w:rsid w:val="00BE64C4"/>
    <w:rsid w:val="00BF0BB9"/>
    <w:rsid w:val="00BF259E"/>
    <w:rsid w:val="00BF65B2"/>
    <w:rsid w:val="00BF6777"/>
    <w:rsid w:val="00BF7613"/>
    <w:rsid w:val="00BF7AD5"/>
    <w:rsid w:val="00BF7E5C"/>
    <w:rsid w:val="00C058A6"/>
    <w:rsid w:val="00C07519"/>
    <w:rsid w:val="00C12997"/>
    <w:rsid w:val="00C137C5"/>
    <w:rsid w:val="00C1508B"/>
    <w:rsid w:val="00C1790D"/>
    <w:rsid w:val="00C2298E"/>
    <w:rsid w:val="00C22ECA"/>
    <w:rsid w:val="00C24AB4"/>
    <w:rsid w:val="00C25A1C"/>
    <w:rsid w:val="00C261A8"/>
    <w:rsid w:val="00C2741F"/>
    <w:rsid w:val="00C3095A"/>
    <w:rsid w:val="00C3124C"/>
    <w:rsid w:val="00C32CC7"/>
    <w:rsid w:val="00C332F2"/>
    <w:rsid w:val="00C337C1"/>
    <w:rsid w:val="00C33D11"/>
    <w:rsid w:val="00C34495"/>
    <w:rsid w:val="00C37876"/>
    <w:rsid w:val="00C37BC2"/>
    <w:rsid w:val="00C37FBD"/>
    <w:rsid w:val="00C4093B"/>
    <w:rsid w:val="00C41A91"/>
    <w:rsid w:val="00C43CC9"/>
    <w:rsid w:val="00C442A1"/>
    <w:rsid w:val="00C44828"/>
    <w:rsid w:val="00C46AB4"/>
    <w:rsid w:val="00C470C7"/>
    <w:rsid w:val="00C501CC"/>
    <w:rsid w:val="00C51EA1"/>
    <w:rsid w:val="00C52119"/>
    <w:rsid w:val="00C52B2F"/>
    <w:rsid w:val="00C5364F"/>
    <w:rsid w:val="00C543B9"/>
    <w:rsid w:val="00C5652F"/>
    <w:rsid w:val="00C56829"/>
    <w:rsid w:val="00C57063"/>
    <w:rsid w:val="00C57494"/>
    <w:rsid w:val="00C630BA"/>
    <w:rsid w:val="00C65C75"/>
    <w:rsid w:val="00C66E9E"/>
    <w:rsid w:val="00C67CDB"/>
    <w:rsid w:val="00C7121A"/>
    <w:rsid w:val="00C7563D"/>
    <w:rsid w:val="00C75F15"/>
    <w:rsid w:val="00C77D17"/>
    <w:rsid w:val="00C813E4"/>
    <w:rsid w:val="00C8342D"/>
    <w:rsid w:val="00C84E88"/>
    <w:rsid w:val="00C85858"/>
    <w:rsid w:val="00C858CD"/>
    <w:rsid w:val="00C878A0"/>
    <w:rsid w:val="00C912EB"/>
    <w:rsid w:val="00C91DBE"/>
    <w:rsid w:val="00C91FE3"/>
    <w:rsid w:val="00C929AD"/>
    <w:rsid w:val="00C94AC7"/>
    <w:rsid w:val="00C96B99"/>
    <w:rsid w:val="00C97DB6"/>
    <w:rsid w:val="00CA00B2"/>
    <w:rsid w:val="00CA14C3"/>
    <w:rsid w:val="00CA1C75"/>
    <w:rsid w:val="00CA69B0"/>
    <w:rsid w:val="00CA7A63"/>
    <w:rsid w:val="00CB1FFE"/>
    <w:rsid w:val="00CB22D6"/>
    <w:rsid w:val="00CB2D8C"/>
    <w:rsid w:val="00CB3345"/>
    <w:rsid w:val="00CB671E"/>
    <w:rsid w:val="00CB7150"/>
    <w:rsid w:val="00CB7400"/>
    <w:rsid w:val="00CC2145"/>
    <w:rsid w:val="00CC323B"/>
    <w:rsid w:val="00CC3279"/>
    <w:rsid w:val="00CC3997"/>
    <w:rsid w:val="00CC4F6C"/>
    <w:rsid w:val="00CC5A5D"/>
    <w:rsid w:val="00CC685D"/>
    <w:rsid w:val="00CC6D2F"/>
    <w:rsid w:val="00CD04D2"/>
    <w:rsid w:val="00CD059F"/>
    <w:rsid w:val="00CD409E"/>
    <w:rsid w:val="00CD538C"/>
    <w:rsid w:val="00CD75F0"/>
    <w:rsid w:val="00CE0C64"/>
    <w:rsid w:val="00CE1EE6"/>
    <w:rsid w:val="00CE39BD"/>
    <w:rsid w:val="00CE3CEF"/>
    <w:rsid w:val="00CE3F85"/>
    <w:rsid w:val="00CE428D"/>
    <w:rsid w:val="00CE5886"/>
    <w:rsid w:val="00CE6204"/>
    <w:rsid w:val="00CE6AFA"/>
    <w:rsid w:val="00CF0548"/>
    <w:rsid w:val="00CF2096"/>
    <w:rsid w:val="00CF2F72"/>
    <w:rsid w:val="00CF52DB"/>
    <w:rsid w:val="00CF6225"/>
    <w:rsid w:val="00CF6583"/>
    <w:rsid w:val="00D004BA"/>
    <w:rsid w:val="00D00E54"/>
    <w:rsid w:val="00D016DA"/>
    <w:rsid w:val="00D0385F"/>
    <w:rsid w:val="00D05F0E"/>
    <w:rsid w:val="00D06C9C"/>
    <w:rsid w:val="00D12871"/>
    <w:rsid w:val="00D1472C"/>
    <w:rsid w:val="00D16394"/>
    <w:rsid w:val="00D22109"/>
    <w:rsid w:val="00D23A4F"/>
    <w:rsid w:val="00D23E5F"/>
    <w:rsid w:val="00D23F9D"/>
    <w:rsid w:val="00D2626E"/>
    <w:rsid w:val="00D27F86"/>
    <w:rsid w:val="00D30199"/>
    <w:rsid w:val="00D32C06"/>
    <w:rsid w:val="00D3367B"/>
    <w:rsid w:val="00D35B6C"/>
    <w:rsid w:val="00D36E87"/>
    <w:rsid w:val="00D4070B"/>
    <w:rsid w:val="00D4382E"/>
    <w:rsid w:val="00D43932"/>
    <w:rsid w:val="00D456D3"/>
    <w:rsid w:val="00D4587F"/>
    <w:rsid w:val="00D46192"/>
    <w:rsid w:val="00D46FEA"/>
    <w:rsid w:val="00D52FF6"/>
    <w:rsid w:val="00D54645"/>
    <w:rsid w:val="00D54B6A"/>
    <w:rsid w:val="00D55639"/>
    <w:rsid w:val="00D559BF"/>
    <w:rsid w:val="00D55F88"/>
    <w:rsid w:val="00D5695D"/>
    <w:rsid w:val="00D57C1B"/>
    <w:rsid w:val="00D609FF"/>
    <w:rsid w:val="00D62043"/>
    <w:rsid w:val="00D62233"/>
    <w:rsid w:val="00D64AB1"/>
    <w:rsid w:val="00D65249"/>
    <w:rsid w:val="00D6529C"/>
    <w:rsid w:val="00D67B7A"/>
    <w:rsid w:val="00D716C2"/>
    <w:rsid w:val="00D72A94"/>
    <w:rsid w:val="00D74B06"/>
    <w:rsid w:val="00D757E0"/>
    <w:rsid w:val="00D75C6E"/>
    <w:rsid w:val="00D76FCC"/>
    <w:rsid w:val="00D81F1A"/>
    <w:rsid w:val="00D82556"/>
    <w:rsid w:val="00D82672"/>
    <w:rsid w:val="00D8428E"/>
    <w:rsid w:val="00D86433"/>
    <w:rsid w:val="00D87493"/>
    <w:rsid w:val="00D9269A"/>
    <w:rsid w:val="00D945AB"/>
    <w:rsid w:val="00D9488C"/>
    <w:rsid w:val="00D95121"/>
    <w:rsid w:val="00D954B6"/>
    <w:rsid w:val="00D97AAB"/>
    <w:rsid w:val="00D97E93"/>
    <w:rsid w:val="00D97FC7"/>
    <w:rsid w:val="00DA027C"/>
    <w:rsid w:val="00DA245C"/>
    <w:rsid w:val="00DA441C"/>
    <w:rsid w:val="00DA4B34"/>
    <w:rsid w:val="00DA516C"/>
    <w:rsid w:val="00DB144A"/>
    <w:rsid w:val="00DB1545"/>
    <w:rsid w:val="00DB1B10"/>
    <w:rsid w:val="00DB262E"/>
    <w:rsid w:val="00DB3066"/>
    <w:rsid w:val="00DB52AE"/>
    <w:rsid w:val="00DB7FA4"/>
    <w:rsid w:val="00DC1599"/>
    <w:rsid w:val="00DC188E"/>
    <w:rsid w:val="00DC2018"/>
    <w:rsid w:val="00DC2044"/>
    <w:rsid w:val="00DC2D25"/>
    <w:rsid w:val="00DC3DE9"/>
    <w:rsid w:val="00DC5897"/>
    <w:rsid w:val="00DC58E4"/>
    <w:rsid w:val="00DD15AA"/>
    <w:rsid w:val="00DD3089"/>
    <w:rsid w:val="00DD73C5"/>
    <w:rsid w:val="00DE1365"/>
    <w:rsid w:val="00DE17F8"/>
    <w:rsid w:val="00DE2EE4"/>
    <w:rsid w:val="00DF0087"/>
    <w:rsid w:val="00DF4D2C"/>
    <w:rsid w:val="00DF71F4"/>
    <w:rsid w:val="00E017B4"/>
    <w:rsid w:val="00E01BD4"/>
    <w:rsid w:val="00E031B6"/>
    <w:rsid w:val="00E0644B"/>
    <w:rsid w:val="00E067D9"/>
    <w:rsid w:val="00E12C89"/>
    <w:rsid w:val="00E1386F"/>
    <w:rsid w:val="00E14902"/>
    <w:rsid w:val="00E14F32"/>
    <w:rsid w:val="00E153A5"/>
    <w:rsid w:val="00E16B24"/>
    <w:rsid w:val="00E16BF0"/>
    <w:rsid w:val="00E21176"/>
    <w:rsid w:val="00E22359"/>
    <w:rsid w:val="00E22CC5"/>
    <w:rsid w:val="00E22EE4"/>
    <w:rsid w:val="00E23FF9"/>
    <w:rsid w:val="00E25DA0"/>
    <w:rsid w:val="00E26666"/>
    <w:rsid w:val="00E26B5D"/>
    <w:rsid w:val="00E27CCD"/>
    <w:rsid w:val="00E30D4E"/>
    <w:rsid w:val="00E321E8"/>
    <w:rsid w:val="00E340EC"/>
    <w:rsid w:val="00E34201"/>
    <w:rsid w:val="00E3488C"/>
    <w:rsid w:val="00E35B81"/>
    <w:rsid w:val="00E418A9"/>
    <w:rsid w:val="00E41C85"/>
    <w:rsid w:val="00E41E22"/>
    <w:rsid w:val="00E43A4D"/>
    <w:rsid w:val="00E4598F"/>
    <w:rsid w:val="00E53553"/>
    <w:rsid w:val="00E55F55"/>
    <w:rsid w:val="00E6381A"/>
    <w:rsid w:val="00E63DAE"/>
    <w:rsid w:val="00E649B9"/>
    <w:rsid w:val="00E66417"/>
    <w:rsid w:val="00E67E36"/>
    <w:rsid w:val="00E71740"/>
    <w:rsid w:val="00E71886"/>
    <w:rsid w:val="00E72059"/>
    <w:rsid w:val="00E72210"/>
    <w:rsid w:val="00E735CF"/>
    <w:rsid w:val="00E74167"/>
    <w:rsid w:val="00E7501A"/>
    <w:rsid w:val="00E75154"/>
    <w:rsid w:val="00E75673"/>
    <w:rsid w:val="00E75BF5"/>
    <w:rsid w:val="00E7736E"/>
    <w:rsid w:val="00E8233B"/>
    <w:rsid w:val="00E8297F"/>
    <w:rsid w:val="00E82CAD"/>
    <w:rsid w:val="00E8672D"/>
    <w:rsid w:val="00E872E5"/>
    <w:rsid w:val="00E90091"/>
    <w:rsid w:val="00E909E5"/>
    <w:rsid w:val="00E93144"/>
    <w:rsid w:val="00E936A9"/>
    <w:rsid w:val="00E94037"/>
    <w:rsid w:val="00EA05F9"/>
    <w:rsid w:val="00EA0B58"/>
    <w:rsid w:val="00EA0BF1"/>
    <w:rsid w:val="00EA2098"/>
    <w:rsid w:val="00EA3239"/>
    <w:rsid w:val="00EA3F52"/>
    <w:rsid w:val="00EA50E0"/>
    <w:rsid w:val="00EA778D"/>
    <w:rsid w:val="00EB11F7"/>
    <w:rsid w:val="00EB1646"/>
    <w:rsid w:val="00EB3F95"/>
    <w:rsid w:val="00EB43BD"/>
    <w:rsid w:val="00EB4428"/>
    <w:rsid w:val="00EB7329"/>
    <w:rsid w:val="00EC09F7"/>
    <w:rsid w:val="00EC0C1B"/>
    <w:rsid w:val="00EC122B"/>
    <w:rsid w:val="00EC2BC2"/>
    <w:rsid w:val="00EC6765"/>
    <w:rsid w:val="00ED0AFE"/>
    <w:rsid w:val="00ED2098"/>
    <w:rsid w:val="00ED3BA6"/>
    <w:rsid w:val="00ED3E8C"/>
    <w:rsid w:val="00ED7C8A"/>
    <w:rsid w:val="00EE098E"/>
    <w:rsid w:val="00EE2A8C"/>
    <w:rsid w:val="00EE51C9"/>
    <w:rsid w:val="00EE5329"/>
    <w:rsid w:val="00EF3869"/>
    <w:rsid w:val="00F00693"/>
    <w:rsid w:val="00F01742"/>
    <w:rsid w:val="00F063A6"/>
    <w:rsid w:val="00F07A9A"/>
    <w:rsid w:val="00F1013C"/>
    <w:rsid w:val="00F11CE4"/>
    <w:rsid w:val="00F124EA"/>
    <w:rsid w:val="00F14793"/>
    <w:rsid w:val="00F1518A"/>
    <w:rsid w:val="00F16DB3"/>
    <w:rsid w:val="00F17AE1"/>
    <w:rsid w:val="00F17E56"/>
    <w:rsid w:val="00F21B24"/>
    <w:rsid w:val="00F25240"/>
    <w:rsid w:val="00F2681C"/>
    <w:rsid w:val="00F2707C"/>
    <w:rsid w:val="00F27D76"/>
    <w:rsid w:val="00F33B46"/>
    <w:rsid w:val="00F33B88"/>
    <w:rsid w:val="00F35222"/>
    <w:rsid w:val="00F36846"/>
    <w:rsid w:val="00F372AE"/>
    <w:rsid w:val="00F37AC1"/>
    <w:rsid w:val="00F41C98"/>
    <w:rsid w:val="00F42951"/>
    <w:rsid w:val="00F447DD"/>
    <w:rsid w:val="00F44C0D"/>
    <w:rsid w:val="00F45F3F"/>
    <w:rsid w:val="00F5026B"/>
    <w:rsid w:val="00F52255"/>
    <w:rsid w:val="00F52722"/>
    <w:rsid w:val="00F527FB"/>
    <w:rsid w:val="00F52E1B"/>
    <w:rsid w:val="00F53E8A"/>
    <w:rsid w:val="00F57CE8"/>
    <w:rsid w:val="00F60225"/>
    <w:rsid w:val="00F6134D"/>
    <w:rsid w:val="00F61C5C"/>
    <w:rsid w:val="00F61D7C"/>
    <w:rsid w:val="00F63CE7"/>
    <w:rsid w:val="00F646DD"/>
    <w:rsid w:val="00F66EC2"/>
    <w:rsid w:val="00F7104D"/>
    <w:rsid w:val="00F716C4"/>
    <w:rsid w:val="00F72490"/>
    <w:rsid w:val="00F74CD8"/>
    <w:rsid w:val="00F754B7"/>
    <w:rsid w:val="00F812E8"/>
    <w:rsid w:val="00F8313C"/>
    <w:rsid w:val="00F84D29"/>
    <w:rsid w:val="00F856F0"/>
    <w:rsid w:val="00F8585C"/>
    <w:rsid w:val="00F866CD"/>
    <w:rsid w:val="00F86731"/>
    <w:rsid w:val="00F87B3C"/>
    <w:rsid w:val="00F92344"/>
    <w:rsid w:val="00F9265A"/>
    <w:rsid w:val="00F93C59"/>
    <w:rsid w:val="00F93EBF"/>
    <w:rsid w:val="00F942AB"/>
    <w:rsid w:val="00F94B2D"/>
    <w:rsid w:val="00F95954"/>
    <w:rsid w:val="00F96118"/>
    <w:rsid w:val="00F96741"/>
    <w:rsid w:val="00FA12B2"/>
    <w:rsid w:val="00FA21D3"/>
    <w:rsid w:val="00FA30FE"/>
    <w:rsid w:val="00FA52D7"/>
    <w:rsid w:val="00FA5511"/>
    <w:rsid w:val="00FB255B"/>
    <w:rsid w:val="00FB4C5E"/>
    <w:rsid w:val="00FB6091"/>
    <w:rsid w:val="00FC09A8"/>
    <w:rsid w:val="00FC0F21"/>
    <w:rsid w:val="00FC1638"/>
    <w:rsid w:val="00FC3DBA"/>
    <w:rsid w:val="00FC4685"/>
    <w:rsid w:val="00FC4BE1"/>
    <w:rsid w:val="00FC5139"/>
    <w:rsid w:val="00FD126A"/>
    <w:rsid w:val="00FD2E6C"/>
    <w:rsid w:val="00FD3F41"/>
    <w:rsid w:val="00FD7518"/>
    <w:rsid w:val="00FE146C"/>
    <w:rsid w:val="00FE1C01"/>
    <w:rsid w:val="00FE46E8"/>
    <w:rsid w:val="00FE4FC9"/>
    <w:rsid w:val="00FE5D94"/>
    <w:rsid w:val="00FF40B5"/>
    <w:rsid w:val="00FF5127"/>
    <w:rsid w:val="00FF5616"/>
    <w:rsid w:val="00FF5FFF"/>
    <w:rsid w:val="00FF6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8D4C82"/>
    <w:pPr>
      <w:tabs>
        <w:tab w:val="center" w:pos="4320"/>
        <w:tab w:val="right" w:pos="8640"/>
      </w:tabs>
    </w:pPr>
    <w:rPr>
      <w:b/>
    </w:rPr>
  </w:style>
  <w:style w:type="paragraph" w:styleId="Footer">
    <w:name w:val="footer"/>
    <w:basedOn w:val="Normal"/>
    <w:rsid w:val="00B81311"/>
    <w:pPr>
      <w:tabs>
        <w:tab w:val="center" w:pos="4320"/>
        <w:tab w:val="right" w:pos="8640"/>
      </w:tabs>
    </w:pPr>
    <w:rPr>
      <w:b/>
      <w:sz w:val="20"/>
    </w:rPr>
  </w:style>
  <w:style w:type="character" w:customStyle="1" w:styleId="HeaderChar">
    <w:name w:val="Header Char"/>
    <w:link w:val="Header"/>
    <w:rsid w:val="008D4C82"/>
    <w:rPr>
      <w:rFonts w:ascii="Arial" w:hAnsi="Arial"/>
      <w:b/>
      <w:sz w:val="22"/>
    </w:rPr>
  </w:style>
  <w:style w:type="character" w:styleId="PageNumber">
    <w:name w:val="page number"/>
    <w:basedOn w:val="DefaultParagraphFont"/>
    <w:rsid w:val="00CB1FFE"/>
  </w:style>
  <w:style w:type="paragraph" w:styleId="ListParagraph">
    <w:name w:val="List Paragraph"/>
    <w:basedOn w:val="Normal"/>
    <w:uiPriority w:val="34"/>
    <w:qFormat/>
    <w:rsid w:val="00201DD9"/>
    <w:pPr>
      <w:ind w:left="720"/>
      <w:contextualSpacing/>
    </w:pPr>
  </w:style>
  <w:style w:type="character" w:customStyle="1" w:styleId="Subject">
    <w:name w:val="Subject"/>
    <w:basedOn w:val="DefaultParagraphFont"/>
    <w:rsid w:val="008D4C82"/>
    <w:rPr>
      <w:b/>
      <w:bCs/>
      <w:u w:val="single"/>
    </w:rPr>
  </w:style>
  <w:style w:type="paragraph" w:customStyle="1" w:styleId="Numberbullets">
    <w:name w:val="Number bullets"/>
    <w:basedOn w:val="Normal"/>
    <w:rsid w:val="008D4C82"/>
    <w:pPr>
      <w:spacing w:before="120"/>
    </w:pPr>
  </w:style>
  <w:style w:type="paragraph" w:customStyle="1" w:styleId="bullets">
    <w:name w:val="bullets"/>
    <w:basedOn w:val="Normal"/>
    <w:rsid w:val="008D4C82"/>
    <w:pPr>
      <w:spacing w:before="120"/>
    </w:pPr>
  </w:style>
  <w:style w:type="paragraph" w:customStyle="1" w:styleId="tableheadings">
    <w:name w:val="table headings"/>
    <w:basedOn w:val="Normal"/>
    <w:rsid w:val="008D4C82"/>
    <w:pPr>
      <w:spacing w:before="40" w:after="4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1FFE"/>
    <w:rPr>
      <w:rFonts w:ascii="Arial" w:hAnsi="Arial"/>
      <w:sz w:val="22"/>
    </w:rPr>
  </w:style>
  <w:style w:type="paragraph" w:styleId="Heading1">
    <w:name w:val="heading 1"/>
    <w:basedOn w:val="Normal"/>
    <w:next w:val="Normal"/>
    <w:link w:val="Heading1Char"/>
    <w:qFormat/>
    <w:rsid w:val="00CB1FFE"/>
    <w:pPr>
      <w:keepNext/>
      <w:spacing w:before="60" w:after="60"/>
      <w:outlineLvl w:val="0"/>
    </w:pPr>
    <w:rPr>
      <w:b/>
      <w:kern w:val="28"/>
    </w:rPr>
  </w:style>
  <w:style w:type="paragraph" w:styleId="Heading2">
    <w:name w:val="heading 2"/>
    <w:aliases w:val="Heading 2 Char2,Heading 2 Char1 Char,Heading 2 Char Char Char,Heading 2 Char Char1,Heading 2 Char1,Heading 2 Char Char"/>
    <w:basedOn w:val="Normal"/>
    <w:next w:val="Normal"/>
    <w:qFormat/>
    <w:rsid w:val="00CB1FFE"/>
    <w:pPr>
      <w:keepNext/>
      <w:spacing w:before="60" w:after="60"/>
      <w:outlineLvl w:val="1"/>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CB1FFE"/>
    <w:rPr>
      <w:sz w:val="20"/>
    </w:rPr>
  </w:style>
  <w:style w:type="character" w:customStyle="1" w:styleId="Heading1Char">
    <w:name w:val="Heading 1 Char"/>
    <w:link w:val="Heading1"/>
    <w:rsid w:val="00CB1FFE"/>
    <w:rPr>
      <w:rFonts w:ascii="Arial" w:hAnsi="Arial"/>
      <w:b/>
      <w:kern w:val="28"/>
      <w:sz w:val="22"/>
      <w:lang w:val="en-US" w:eastAsia="en-US" w:bidi="ar-SA"/>
    </w:rPr>
  </w:style>
  <w:style w:type="paragraph" w:styleId="Header">
    <w:name w:val="header"/>
    <w:basedOn w:val="Normal"/>
    <w:link w:val="HeaderChar"/>
    <w:rsid w:val="008D4C82"/>
    <w:pPr>
      <w:tabs>
        <w:tab w:val="center" w:pos="4320"/>
        <w:tab w:val="right" w:pos="8640"/>
      </w:tabs>
    </w:pPr>
    <w:rPr>
      <w:b/>
    </w:rPr>
  </w:style>
  <w:style w:type="paragraph" w:styleId="Footer">
    <w:name w:val="footer"/>
    <w:basedOn w:val="Normal"/>
    <w:rsid w:val="00B81311"/>
    <w:pPr>
      <w:tabs>
        <w:tab w:val="center" w:pos="4320"/>
        <w:tab w:val="right" w:pos="8640"/>
      </w:tabs>
    </w:pPr>
    <w:rPr>
      <w:b/>
      <w:sz w:val="20"/>
    </w:rPr>
  </w:style>
  <w:style w:type="character" w:customStyle="1" w:styleId="HeaderChar">
    <w:name w:val="Header Char"/>
    <w:link w:val="Header"/>
    <w:rsid w:val="008D4C82"/>
    <w:rPr>
      <w:rFonts w:ascii="Arial" w:hAnsi="Arial"/>
      <w:b/>
      <w:sz w:val="22"/>
    </w:rPr>
  </w:style>
  <w:style w:type="character" w:styleId="PageNumber">
    <w:name w:val="page number"/>
    <w:basedOn w:val="DefaultParagraphFont"/>
    <w:rsid w:val="00CB1FFE"/>
  </w:style>
  <w:style w:type="paragraph" w:styleId="ListParagraph">
    <w:name w:val="List Paragraph"/>
    <w:basedOn w:val="Normal"/>
    <w:uiPriority w:val="34"/>
    <w:qFormat/>
    <w:rsid w:val="00201DD9"/>
    <w:pPr>
      <w:ind w:left="720"/>
      <w:contextualSpacing/>
    </w:pPr>
  </w:style>
  <w:style w:type="character" w:customStyle="1" w:styleId="Subject">
    <w:name w:val="Subject"/>
    <w:basedOn w:val="DefaultParagraphFont"/>
    <w:rsid w:val="008D4C82"/>
    <w:rPr>
      <w:b/>
      <w:bCs/>
      <w:u w:val="single"/>
    </w:rPr>
  </w:style>
  <w:style w:type="paragraph" w:customStyle="1" w:styleId="Numberbullets">
    <w:name w:val="Number bullets"/>
    <w:basedOn w:val="Normal"/>
    <w:rsid w:val="008D4C82"/>
    <w:pPr>
      <w:spacing w:before="120"/>
    </w:pPr>
  </w:style>
  <w:style w:type="paragraph" w:customStyle="1" w:styleId="bullets">
    <w:name w:val="bullets"/>
    <w:basedOn w:val="Normal"/>
    <w:rsid w:val="008D4C82"/>
    <w:pPr>
      <w:spacing w:before="120"/>
    </w:pPr>
  </w:style>
  <w:style w:type="paragraph" w:customStyle="1" w:styleId="tableheadings">
    <w:name w:val="table headings"/>
    <w:basedOn w:val="Normal"/>
    <w:rsid w:val="008D4C82"/>
    <w:pPr>
      <w:spacing w:before="40" w:after="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2015-05-01T16:29:00Z</dcterms:created>
  <dcterms:modified xsi:type="dcterms:W3CDTF">2015-05-01T16:29:00Z</dcterms:modified>
</cp:coreProperties>
</file>